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653" w:rsidRPr="009B1A66" w:rsidRDefault="00430653">
      <w:pPr>
        <w:rPr>
          <w:rFonts w:ascii="Times New Roman" w:hAnsi="Times New Roman" w:cs="Times New Roman"/>
          <w:sz w:val="20"/>
          <w:szCs w:val="20"/>
        </w:rPr>
      </w:pPr>
      <w:r w:rsidRPr="009B1A66">
        <w:rPr>
          <w:rFonts w:ascii="Times New Roman" w:hAnsi="Times New Roman" w:cs="Times New Roman"/>
          <w:sz w:val="20"/>
          <w:szCs w:val="20"/>
        </w:rPr>
        <w:t xml:space="preserve">REVISOR </w:t>
      </w:r>
      <w:proofErr w:type="gramStart"/>
      <w:r w:rsidRPr="009B1A66">
        <w:rPr>
          <w:rFonts w:ascii="Times New Roman" w:hAnsi="Times New Roman" w:cs="Times New Roman"/>
          <w:sz w:val="20"/>
          <w:szCs w:val="20"/>
        </w:rPr>
        <w:t>1</w:t>
      </w:r>
      <w:proofErr w:type="gramEnd"/>
    </w:p>
    <w:tbl>
      <w:tblPr>
        <w:tblStyle w:val="Tabelacomgrade"/>
        <w:tblW w:w="9464" w:type="dxa"/>
        <w:tblLook w:val="04A0" w:firstRow="1" w:lastRow="0" w:firstColumn="1" w:lastColumn="0" w:noHBand="0" w:noVBand="1"/>
      </w:tblPr>
      <w:tblGrid>
        <w:gridCol w:w="423"/>
        <w:gridCol w:w="3938"/>
        <w:gridCol w:w="2122"/>
        <w:gridCol w:w="2981"/>
      </w:tblGrid>
      <w:tr w:rsidR="00430653" w:rsidRPr="009B1A66" w:rsidTr="009B0221">
        <w:tc>
          <w:tcPr>
            <w:tcW w:w="423" w:type="dxa"/>
          </w:tcPr>
          <w:p w:rsidR="004D3633" w:rsidRPr="009B1A66" w:rsidRDefault="004D3633">
            <w:pPr>
              <w:rPr>
                <w:rFonts w:ascii="Times New Roman" w:hAnsi="Times New Roman" w:cs="Times New Roman"/>
                <w:sz w:val="20"/>
                <w:szCs w:val="20"/>
              </w:rPr>
            </w:pPr>
            <w:r w:rsidRPr="009B1A66">
              <w:rPr>
                <w:rFonts w:ascii="Times New Roman" w:hAnsi="Times New Roman" w:cs="Times New Roman"/>
                <w:sz w:val="20"/>
                <w:szCs w:val="20"/>
              </w:rPr>
              <w:t>Nº</w:t>
            </w:r>
          </w:p>
        </w:tc>
        <w:tc>
          <w:tcPr>
            <w:tcW w:w="3938" w:type="dxa"/>
          </w:tcPr>
          <w:p w:rsidR="004D3633" w:rsidRPr="009B1A66" w:rsidRDefault="004D3633">
            <w:pPr>
              <w:rPr>
                <w:rFonts w:ascii="Times New Roman" w:hAnsi="Times New Roman" w:cs="Times New Roman"/>
                <w:sz w:val="20"/>
                <w:szCs w:val="20"/>
              </w:rPr>
            </w:pPr>
            <w:r w:rsidRPr="009B1A66">
              <w:rPr>
                <w:rFonts w:ascii="Times New Roman" w:hAnsi="Times New Roman" w:cs="Times New Roman"/>
                <w:sz w:val="20"/>
                <w:szCs w:val="20"/>
              </w:rPr>
              <w:t>Trecho do texto</w:t>
            </w:r>
          </w:p>
        </w:tc>
        <w:tc>
          <w:tcPr>
            <w:tcW w:w="2122" w:type="dxa"/>
          </w:tcPr>
          <w:p w:rsidR="004D3633" w:rsidRPr="009B1A66" w:rsidRDefault="004D3633">
            <w:pPr>
              <w:rPr>
                <w:rFonts w:ascii="Times New Roman" w:hAnsi="Times New Roman" w:cs="Times New Roman"/>
                <w:sz w:val="20"/>
                <w:szCs w:val="20"/>
              </w:rPr>
            </w:pPr>
            <w:r w:rsidRPr="009B1A66">
              <w:rPr>
                <w:rFonts w:ascii="Times New Roman" w:hAnsi="Times New Roman" w:cs="Times New Roman"/>
                <w:sz w:val="20"/>
                <w:szCs w:val="20"/>
              </w:rPr>
              <w:t>Problema</w:t>
            </w:r>
          </w:p>
        </w:tc>
        <w:tc>
          <w:tcPr>
            <w:tcW w:w="2981" w:type="dxa"/>
          </w:tcPr>
          <w:p w:rsidR="004D3633" w:rsidRPr="009B1A66" w:rsidRDefault="004D3633">
            <w:pPr>
              <w:rPr>
                <w:rFonts w:ascii="Times New Roman" w:hAnsi="Times New Roman" w:cs="Times New Roman"/>
                <w:sz w:val="20"/>
                <w:szCs w:val="20"/>
              </w:rPr>
            </w:pPr>
            <w:r w:rsidRPr="009B1A66">
              <w:rPr>
                <w:rFonts w:ascii="Times New Roman" w:hAnsi="Times New Roman" w:cs="Times New Roman"/>
                <w:sz w:val="20"/>
                <w:szCs w:val="20"/>
              </w:rPr>
              <w:t>Resposta</w:t>
            </w:r>
          </w:p>
        </w:tc>
      </w:tr>
      <w:tr w:rsidR="00430653" w:rsidRPr="009B1A66" w:rsidTr="009B0221">
        <w:tc>
          <w:tcPr>
            <w:tcW w:w="423" w:type="dxa"/>
          </w:tcPr>
          <w:p w:rsidR="004D3633" w:rsidRPr="009B1A66" w:rsidRDefault="004D3633">
            <w:pPr>
              <w:rPr>
                <w:rFonts w:ascii="Times New Roman" w:hAnsi="Times New Roman" w:cs="Times New Roman"/>
                <w:sz w:val="20"/>
                <w:szCs w:val="20"/>
              </w:rPr>
            </w:pPr>
            <w:proofErr w:type="gramStart"/>
            <w:r w:rsidRPr="009B1A66">
              <w:rPr>
                <w:rFonts w:ascii="Times New Roman" w:hAnsi="Times New Roman" w:cs="Times New Roman"/>
                <w:sz w:val="20"/>
                <w:szCs w:val="20"/>
              </w:rPr>
              <w:t>1</w:t>
            </w:r>
            <w:proofErr w:type="gramEnd"/>
          </w:p>
        </w:tc>
        <w:tc>
          <w:tcPr>
            <w:tcW w:w="3938" w:type="dxa"/>
          </w:tcPr>
          <w:p w:rsidR="004D3633" w:rsidRPr="009B1A66" w:rsidRDefault="004D3633">
            <w:pPr>
              <w:rPr>
                <w:rFonts w:ascii="Times New Roman" w:hAnsi="Times New Roman" w:cs="Times New Roman"/>
                <w:sz w:val="20"/>
                <w:szCs w:val="20"/>
              </w:rPr>
            </w:pPr>
            <w:r w:rsidRPr="009B1A66">
              <w:rPr>
                <w:rFonts w:ascii="Times New Roman" w:hAnsi="Times New Roman" w:cs="Times New Roman"/>
                <w:sz w:val="20"/>
                <w:szCs w:val="20"/>
              </w:rPr>
              <w:t>Em cada município o caminho para se chegar a essas</w:t>
            </w:r>
            <w:r w:rsidR="00FC6D6C" w:rsidRPr="009B1A66">
              <w:rPr>
                <w:rFonts w:ascii="Times New Roman" w:hAnsi="Times New Roman" w:cs="Times New Roman"/>
                <w:sz w:val="20"/>
                <w:szCs w:val="20"/>
              </w:rPr>
              <w:t>... (Metodologia)</w:t>
            </w:r>
          </w:p>
        </w:tc>
        <w:tc>
          <w:tcPr>
            <w:tcW w:w="2122" w:type="dxa"/>
          </w:tcPr>
          <w:p w:rsidR="004D3633" w:rsidRPr="009B1A66" w:rsidRDefault="004D3633">
            <w:pPr>
              <w:rPr>
                <w:rFonts w:ascii="Times New Roman" w:hAnsi="Times New Roman" w:cs="Times New Roman"/>
                <w:sz w:val="20"/>
                <w:szCs w:val="20"/>
              </w:rPr>
            </w:pPr>
            <w:r w:rsidRPr="009B1A66">
              <w:rPr>
                <w:rFonts w:ascii="Times New Roman" w:hAnsi="Times New Roman" w:cs="Times New Roman"/>
                <w:sz w:val="20"/>
                <w:szCs w:val="20"/>
              </w:rPr>
              <w:t>Linguagem coloquial e frases curtas (cortando o sujeito da oração</w:t>
            </w:r>
            <w:r w:rsidR="009B0221">
              <w:rPr>
                <w:rFonts w:ascii="Times New Roman" w:hAnsi="Times New Roman" w:cs="Times New Roman"/>
                <w:sz w:val="20"/>
                <w:szCs w:val="20"/>
              </w:rPr>
              <w:t>)</w:t>
            </w:r>
          </w:p>
        </w:tc>
        <w:tc>
          <w:tcPr>
            <w:tcW w:w="2981" w:type="dxa"/>
          </w:tcPr>
          <w:p w:rsidR="004D3633" w:rsidRPr="009B1A66" w:rsidRDefault="00722109">
            <w:pPr>
              <w:rPr>
                <w:rFonts w:ascii="Times New Roman" w:hAnsi="Times New Roman" w:cs="Times New Roman"/>
                <w:sz w:val="20"/>
                <w:szCs w:val="20"/>
              </w:rPr>
            </w:pPr>
            <w:r>
              <w:rPr>
                <w:rFonts w:ascii="Times New Roman" w:hAnsi="Times New Roman" w:cs="Times New Roman"/>
                <w:sz w:val="20"/>
                <w:szCs w:val="20"/>
              </w:rPr>
              <w:t>Todo o texto da metodologia foi revisado com objetivo de suprimir vícios de linguagem que incorreram na construção de texto coloquial.</w:t>
            </w:r>
          </w:p>
        </w:tc>
      </w:tr>
      <w:tr w:rsidR="00430653" w:rsidRPr="009B1A66" w:rsidTr="009B0221">
        <w:tc>
          <w:tcPr>
            <w:tcW w:w="423" w:type="dxa"/>
          </w:tcPr>
          <w:p w:rsidR="004D3633" w:rsidRPr="009B1A66" w:rsidRDefault="004D3633">
            <w:pPr>
              <w:rPr>
                <w:rFonts w:ascii="Times New Roman" w:hAnsi="Times New Roman" w:cs="Times New Roman"/>
                <w:sz w:val="20"/>
                <w:szCs w:val="20"/>
              </w:rPr>
            </w:pPr>
            <w:proofErr w:type="gramStart"/>
            <w:r w:rsidRPr="009B1A66">
              <w:rPr>
                <w:rFonts w:ascii="Times New Roman" w:hAnsi="Times New Roman" w:cs="Times New Roman"/>
                <w:sz w:val="20"/>
                <w:szCs w:val="20"/>
              </w:rPr>
              <w:t>2</w:t>
            </w:r>
            <w:proofErr w:type="gramEnd"/>
          </w:p>
        </w:tc>
        <w:tc>
          <w:tcPr>
            <w:tcW w:w="3938" w:type="dxa"/>
          </w:tcPr>
          <w:p w:rsidR="004D3633" w:rsidRPr="009B1A66" w:rsidRDefault="004D3633">
            <w:pPr>
              <w:rPr>
                <w:rFonts w:ascii="Times New Roman" w:hAnsi="Times New Roman" w:cs="Times New Roman"/>
                <w:sz w:val="20"/>
                <w:szCs w:val="20"/>
              </w:rPr>
            </w:pPr>
            <w:proofErr w:type="gramStart"/>
            <w:r w:rsidRPr="009B1A66">
              <w:rPr>
                <w:rFonts w:ascii="Times New Roman" w:hAnsi="Times New Roman" w:cs="Times New Roman"/>
                <w:sz w:val="20"/>
                <w:szCs w:val="20"/>
              </w:rPr>
              <w:t>sistema</w:t>
            </w:r>
            <w:proofErr w:type="gramEnd"/>
            <w:r w:rsidRPr="009B1A66">
              <w:rPr>
                <w:rFonts w:ascii="Times New Roman" w:hAnsi="Times New Roman" w:cs="Times New Roman"/>
                <w:sz w:val="20"/>
                <w:szCs w:val="20"/>
              </w:rPr>
              <w:t xml:space="preserve"> de informação geográfica</w:t>
            </w:r>
            <w:r w:rsidR="00FC6D6C" w:rsidRPr="009B1A66">
              <w:rPr>
                <w:rFonts w:ascii="Times New Roman" w:hAnsi="Times New Roman" w:cs="Times New Roman"/>
                <w:sz w:val="20"/>
                <w:szCs w:val="20"/>
              </w:rPr>
              <w:t xml:space="preserve"> (Metodologia)</w:t>
            </w:r>
          </w:p>
        </w:tc>
        <w:tc>
          <w:tcPr>
            <w:tcW w:w="2122" w:type="dxa"/>
          </w:tcPr>
          <w:p w:rsidR="004D3633" w:rsidRPr="009B1A66" w:rsidRDefault="004D3633">
            <w:pPr>
              <w:rPr>
                <w:rFonts w:ascii="Times New Roman" w:hAnsi="Times New Roman" w:cs="Times New Roman"/>
                <w:sz w:val="20"/>
                <w:szCs w:val="20"/>
              </w:rPr>
            </w:pPr>
            <w:r w:rsidRPr="009B1A66">
              <w:rPr>
                <w:rFonts w:ascii="Times New Roman" w:hAnsi="Times New Roman" w:cs="Times New Roman"/>
                <w:sz w:val="20"/>
                <w:szCs w:val="20"/>
              </w:rPr>
              <w:t>Inverter a ordem da sigla</w:t>
            </w:r>
          </w:p>
        </w:tc>
        <w:tc>
          <w:tcPr>
            <w:tcW w:w="2981" w:type="dxa"/>
          </w:tcPr>
          <w:p w:rsidR="004D3633" w:rsidRPr="009B1A66" w:rsidRDefault="00722109">
            <w:pPr>
              <w:rPr>
                <w:rFonts w:ascii="Times New Roman" w:hAnsi="Times New Roman" w:cs="Times New Roman"/>
                <w:sz w:val="20"/>
                <w:szCs w:val="20"/>
              </w:rPr>
            </w:pPr>
            <w:r>
              <w:rPr>
                <w:rFonts w:ascii="Times New Roman" w:hAnsi="Times New Roman" w:cs="Times New Roman"/>
                <w:sz w:val="20"/>
                <w:szCs w:val="20"/>
              </w:rPr>
              <w:t>Foi invertida a ordem do texto, citando primeiro as palavras completas e, entre parênteses, a sigla.</w:t>
            </w:r>
          </w:p>
        </w:tc>
      </w:tr>
      <w:tr w:rsidR="00430653" w:rsidRPr="009B1A66" w:rsidTr="009B0221">
        <w:tc>
          <w:tcPr>
            <w:tcW w:w="423" w:type="dxa"/>
          </w:tcPr>
          <w:p w:rsidR="004D3633" w:rsidRPr="009B1A66" w:rsidRDefault="00430653">
            <w:pPr>
              <w:rPr>
                <w:rFonts w:ascii="Times New Roman" w:hAnsi="Times New Roman" w:cs="Times New Roman"/>
                <w:sz w:val="20"/>
                <w:szCs w:val="20"/>
              </w:rPr>
            </w:pPr>
            <w:proofErr w:type="gramStart"/>
            <w:r w:rsidRPr="009B1A66">
              <w:rPr>
                <w:rFonts w:ascii="Times New Roman" w:hAnsi="Times New Roman" w:cs="Times New Roman"/>
                <w:sz w:val="20"/>
                <w:szCs w:val="20"/>
              </w:rPr>
              <w:t>3</w:t>
            </w:r>
            <w:proofErr w:type="gramEnd"/>
          </w:p>
        </w:tc>
        <w:tc>
          <w:tcPr>
            <w:tcW w:w="3938" w:type="dxa"/>
          </w:tcPr>
          <w:p w:rsidR="004D3633" w:rsidRPr="009B1A66" w:rsidRDefault="004D3633">
            <w:pPr>
              <w:rPr>
                <w:rFonts w:ascii="Times New Roman" w:hAnsi="Times New Roman" w:cs="Times New Roman"/>
                <w:sz w:val="20"/>
                <w:szCs w:val="20"/>
              </w:rPr>
            </w:pPr>
            <w:r w:rsidRPr="009B1A66">
              <w:rPr>
                <w:rFonts w:ascii="Times New Roman" w:hAnsi="Times New Roman" w:cs="Times New Roman"/>
                <w:sz w:val="20"/>
                <w:szCs w:val="20"/>
              </w:rPr>
              <w:t>A coleta de dados primários juntamente com o levantamento de dados secundários</w:t>
            </w:r>
            <w:r w:rsidR="00FC6D6C" w:rsidRPr="009B1A66">
              <w:rPr>
                <w:rFonts w:ascii="Times New Roman" w:hAnsi="Times New Roman" w:cs="Times New Roman"/>
                <w:sz w:val="20"/>
                <w:szCs w:val="20"/>
              </w:rPr>
              <w:t>... (Resultados)</w:t>
            </w:r>
          </w:p>
        </w:tc>
        <w:tc>
          <w:tcPr>
            <w:tcW w:w="2122" w:type="dxa"/>
          </w:tcPr>
          <w:p w:rsidR="004D3633" w:rsidRPr="009B1A66" w:rsidRDefault="004D3633">
            <w:pPr>
              <w:rPr>
                <w:rFonts w:ascii="Times New Roman" w:hAnsi="Times New Roman" w:cs="Times New Roman"/>
                <w:sz w:val="20"/>
                <w:szCs w:val="20"/>
              </w:rPr>
            </w:pPr>
            <w:r w:rsidRPr="009B1A66">
              <w:rPr>
                <w:rFonts w:ascii="Times New Roman" w:hAnsi="Times New Roman" w:cs="Times New Roman"/>
                <w:sz w:val="20"/>
                <w:szCs w:val="20"/>
              </w:rPr>
              <w:t xml:space="preserve">Trazer todas as tabelas antes da discussão das mesmas </w:t>
            </w:r>
          </w:p>
        </w:tc>
        <w:tc>
          <w:tcPr>
            <w:tcW w:w="2981" w:type="dxa"/>
          </w:tcPr>
          <w:p w:rsidR="004D3633" w:rsidRPr="009B1A66" w:rsidRDefault="0040569E" w:rsidP="0040569E">
            <w:pPr>
              <w:rPr>
                <w:rFonts w:ascii="Times New Roman" w:hAnsi="Times New Roman" w:cs="Times New Roman"/>
                <w:sz w:val="20"/>
                <w:szCs w:val="20"/>
              </w:rPr>
            </w:pPr>
            <w:r>
              <w:rPr>
                <w:rFonts w:ascii="Times New Roman" w:hAnsi="Times New Roman" w:cs="Times New Roman"/>
                <w:sz w:val="20"/>
                <w:szCs w:val="20"/>
              </w:rPr>
              <w:t xml:space="preserve">As tabelas foram deslocadas, agrupadas duas a duas (de acordo com os tópicos que compõem), e inseridas logo abaixo de parágrafos introdutórios dos campos 3.1 e 3.2. </w:t>
            </w:r>
          </w:p>
        </w:tc>
      </w:tr>
      <w:tr w:rsidR="00430653" w:rsidRPr="009B1A66" w:rsidTr="009B0221">
        <w:tc>
          <w:tcPr>
            <w:tcW w:w="423" w:type="dxa"/>
          </w:tcPr>
          <w:p w:rsidR="004D3633" w:rsidRPr="009B1A66" w:rsidRDefault="00430653">
            <w:pPr>
              <w:rPr>
                <w:rFonts w:ascii="Times New Roman" w:hAnsi="Times New Roman" w:cs="Times New Roman"/>
                <w:sz w:val="20"/>
                <w:szCs w:val="20"/>
              </w:rPr>
            </w:pPr>
            <w:proofErr w:type="gramStart"/>
            <w:r w:rsidRPr="009B1A66">
              <w:rPr>
                <w:rFonts w:ascii="Times New Roman" w:hAnsi="Times New Roman" w:cs="Times New Roman"/>
                <w:sz w:val="20"/>
                <w:szCs w:val="20"/>
              </w:rPr>
              <w:t>4</w:t>
            </w:r>
            <w:proofErr w:type="gramEnd"/>
          </w:p>
        </w:tc>
        <w:tc>
          <w:tcPr>
            <w:tcW w:w="3938" w:type="dxa"/>
          </w:tcPr>
          <w:p w:rsidR="004D3633" w:rsidRPr="009B1A66" w:rsidRDefault="004D3633">
            <w:pPr>
              <w:rPr>
                <w:rFonts w:ascii="Times New Roman" w:hAnsi="Times New Roman" w:cs="Times New Roman"/>
                <w:sz w:val="20"/>
                <w:szCs w:val="20"/>
              </w:rPr>
            </w:pPr>
            <w:r w:rsidRPr="009B1A66">
              <w:rPr>
                <w:rFonts w:ascii="Times New Roman" w:hAnsi="Times New Roman" w:cs="Times New Roman"/>
                <w:sz w:val="20"/>
                <w:szCs w:val="20"/>
              </w:rPr>
              <w:t>A participação dos agricultores familiares é quase que uma regra nas feiras, desde aquelas com caráter</w:t>
            </w:r>
            <w:r w:rsidR="00FC6D6C" w:rsidRPr="009B1A66">
              <w:rPr>
                <w:rFonts w:ascii="Times New Roman" w:hAnsi="Times New Roman" w:cs="Times New Roman"/>
                <w:sz w:val="20"/>
                <w:szCs w:val="20"/>
              </w:rPr>
              <w:t>... (Resultados)</w:t>
            </w:r>
          </w:p>
        </w:tc>
        <w:tc>
          <w:tcPr>
            <w:tcW w:w="2122" w:type="dxa"/>
          </w:tcPr>
          <w:p w:rsidR="004D3633" w:rsidRPr="009B1A66" w:rsidRDefault="004D3633">
            <w:pPr>
              <w:rPr>
                <w:rFonts w:ascii="Times New Roman" w:hAnsi="Times New Roman" w:cs="Times New Roman"/>
                <w:sz w:val="20"/>
                <w:szCs w:val="20"/>
              </w:rPr>
            </w:pPr>
            <w:r w:rsidRPr="009B1A66">
              <w:rPr>
                <w:rFonts w:ascii="Times New Roman" w:hAnsi="Times New Roman" w:cs="Times New Roman"/>
                <w:sz w:val="20"/>
                <w:szCs w:val="20"/>
              </w:rPr>
              <w:t xml:space="preserve">Repetição da expressão </w:t>
            </w:r>
            <w:proofErr w:type="gramStart"/>
            <w:r w:rsidRPr="009B1A66">
              <w:rPr>
                <w:rFonts w:ascii="Times New Roman" w:hAnsi="Times New Roman" w:cs="Times New Roman"/>
                <w:sz w:val="20"/>
                <w:szCs w:val="20"/>
              </w:rPr>
              <w:t>“ou seja</w:t>
            </w:r>
            <w:proofErr w:type="gramEnd"/>
            <w:r w:rsidRPr="009B1A66">
              <w:rPr>
                <w:rFonts w:ascii="Times New Roman" w:hAnsi="Times New Roman" w:cs="Times New Roman"/>
                <w:sz w:val="20"/>
                <w:szCs w:val="20"/>
              </w:rPr>
              <w:t>”</w:t>
            </w:r>
          </w:p>
        </w:tc>
        <w:tc>
          <w:tcPr>
            <w:tcW w:w="2981" w:type="dxa"/>
          </w:tcPr>
          <w:p w:rsidR="004D3633" w:rsidRPr="009B1A66" w:rsidRDefault="0019288C" w:rsidP="0019288C">
            <w:pPr>
              <w:rPr>
                <w:rFonts w:ascii="Times New Roman" w:hAnsi="Times New Roman" w:cs="Times New Roman"/>
                <w:sz w:val="20"/>
                <w:szCs w:val="20"/>
              </w:rPr>
            </w:pPr>
            <w:r>
              <w:rPr>
                <w:rFonts w:ascii="Times New Roman" w:hAnsi="Times New Roman" w:cs="Times New Roman"/>
                <w:sz w:val="20"/>
                <w:szCs w:val="20"/>
              </w:rPr>
              <w:t xml:space="preserve">Dois dos três momentos em que foi utilizada a expressão </w:t>
            </w:r>
            <w:proofErr w:type="gramStart"/>
            <w:r>
              <w:rPr>
                <w:rFonts w:ascii="Times New Roman" w:hAnsi="Times New Roman" w:cs="Times New Roman"/>
                <w:sz w:val="20"/>
                <w:szCs w:val="20"/>
              </w:rPr>
              <w:t>“ou seja</w:t>
            </w:r>
            <w:proofErr w:type="gramEnd"/>
            <w:r>
              <w:rPr>
                <w:rFonts w:ascii="Times New Roman" w:hAnsi="Times New Roman" w:cs="Times New Roman"/>
                <w:sz w:val="20"/>
                <w:szCs w:val="20"/>
              </w:rPr>
              <w:t>” foram substituídas por outras com mesmo sentido.</w:t>
            </w:r>
          </w:p>
        </w:tc>
      </w:tr>
      <w:tr w:rsidR="00430653" w:rsidRPr="009B1A66" w:rsidTr="009B0221">
        <w:tc>
          <w:tcPr>
            <w:tcW w:w="423" w:type="dxa"/>
          </w:tcPr>
          <w:p w:rsidR="004D3633" w:rsidRPr="009B1A66" w:rsidRDefault="00430653">
            <w:pPr>
              <w:rPr>
                <w:rFonts w:ascii="Times New Roman" w:hAnsi="Times New Roman" w:cs="Times New Roman"/>
                <w:sz w:val="20"/>
                <w:szCs w:val="20"/>
              </w:rPr>
            </w:pPr>
            <w:proofErr w:type="gramStart"/>
            <w:r w:rsidRPr="009B1A66">
              <w:rPr>
                <w:rFonts w:ascii="Times New Roman" w:hAnsi="Times New Roman" w:cs="Times New Roman"/>
                <w:sz w:val="20"/>
                <w:szCs w:val="20"/>
              </w:rPr>
              <w:t>5</w:t>
            </w:r>
            <w:proofErr w:type="gramEnd"/>
          </w:p>
        </w:tc>
        <w:tc>
          <w:tcPr>
            <w:tcW w:w="3938" w:type="dxa"/>
          </w:tcPr>
          <w:p w:rsidR="004D3633" w:rsidRPr="009B1A66" w:rsidRDefault="004D3633">
            <w:pPr>
              <w:rPr>
                <w:rFonts w:ascii="Times New Roman" w:hAnsi="Times New Roman" w:cs="Times New Roman"/>
                <w:sz w:val="20"/>
                <w:szCs w:val="20"/>
              </w:rPr>
            </w:pPr>
            <w:r w:rsidRPr="009B1A66">
              <w:rPr>
                <w:rFonts w:ascii="Times New Roman" w:hAnsi="Times New Roman" w:cs="Times New Roman"/>
                <w:sz w:val="20"/>
                <w:szCs w:val="20"/>
              </w:rPr>
              <w:t>Tabela 4</w:t>
            </w:r>
            <w:r w:rsidR="00FC6D6C" w:rsidRPr="009B1A66">
              <w:rPr>
                <w:rFonts w:ascii="Times New Roman" w:hAnsi="Times New Roman" w:cs="Times New Roman"/>
                <w:sz w:val="20"/>
                <w:szCs w:val="20"/>
              </w:rPr>
              <w:t xml:space="preserve"> (Resultados)</w:t>
            </w:r>
          </w:p>
        </w:tc>
        <w:tc>
          <w:tcPr>
            <w:tcW w:w="2122" w:type="dxa"/>
          </w:tcPr>
          <w:p w:rsidR="004D3633" w:rsidRPr="009B1A66" w:rsidRDefault="004D3633">
            <w:pPr>
              <w:rPr>
                <w:rFonts w:ascii="Times New Roman" w:hAnsi="Times New Roman" w:cs="Times New Roman"/>
                <w:sz w:val="20"/>
                <w:szCs w:val="20"/>
              </w:rPr>
            </w:pPr>
            <w:r w:rsidRPr="009B1A66">
              <w:rPr>
                <w:rFonts w:ascii="Times New Roman" w:hAnsi="Times New Roman" w:cs="Times New Roman"/>
                <w:sz w:val="20"/>
                <w:szCs w:val="20"/>
              </w:rPr>
              <w:t>Deixar as tabelas sem quebra</w:t>
            </w:r>
          </w:p>
        </w:tc>
        <w:tc>
          <w:tcPr>
            <w:tcW w:w="2981" w:type="dxa"/>
          </w:tcPr>
          <w:p w:rsidR="004D3633" w:rsidRPr="009B1A66" w:rsidRDefault="000B52F7">
            <w:pPr>
              <w:rPr>
                <w:rFonts w:ascii="Times New Roman" w:hAnsi="Times New Roman" w:cs="Times New Roman"/>
                <w:sz w:val="20"/>
                <w:szCs w:val="20"/>
              </w:rPr>
            </w:pPr>
            <w:r>
              <w:rPr>
                <w:rFonts w:ascii="Times New Roman" w:hAnsi="Times New Roman" w:cs="Times New Roman"/>
                <w:sz w:val="20"/>
                <w:szCs w:val="20"/>
              </w:rPr>
              <w:t>As tabelas foram formatadas e foi utilizada a orientação de página tipo paisagem</w:t>
            </w:r>
          </w:p>
        </w:tc>
      </w:tr>
      <w:tr w:rsidR="00430653" w:rsidRPr="009B1A66" w:rsidTr="009B0221">
        <w:tc>
          <w:tcPr>
            <w:tcW w:w="423" w:type="dxa"/>
          </w:tcPr>
          <w:p w:rsidR="004D3633" w:rsidRPr="009B1A66" w:rsidRDefault="00430653">
            <w:pPr>
              <w:rPr>
                <w:rFonts w:ascii="Times New Roman" w:hAnsi="Times New Roman" w:cs="Times New Roman"/>
                <w:sz w:val="20"/>
                <w:szCs w:val="20"/>
              </w:rPr>
            </w:pPr>
            <w:proofErr w:type="gramStart"/>
            <w:r w:rsidRPr="009B1A66">
              <w:rPr>
                <w:rFonts w:ascii="Times New Roman" w:hAnsi="Times New Roman" w:cs="Times New Roman"/>
                <w:sz w:val="20"/>
                <w:szCs w:val="20"/>
              </w:rPr>
              <w:t>6</w:t>
            </w:r>
            <w:proofErr w:type="gramEnd"/>
          </w:p>
        </w:tc>
        <w:tc>
          <w:tcPr>
            <w:tcW w:w="3938" w:type="dxa"/>
          </w:tcPr>
          <w:p w:rsidR="004D3633" w:rsidRPr="009B1A66" w:rsidRDefault="00430653">
            <w:pPr>
              <w:rPr>
                <w:rFonts w:ascii="Times New Roman" w:hAnsi="Times New Roman" w:cs="Times New Roman"/>
                <w:sz w:val="20"/>
                <w:szCs w:val="20"/>
              </w:rPr>
            </w:pPr>
            <w:r w:rsidRPr="009B1A66">
              <w:rPr>
                <w:rFonts w:ascii="Times New Roman" w:hAnsi="Times New Roman" w:cs="Times New Roman"/>
                <w:sz w:val="20"/>
                <w:szCs w:val="20"/>
              </w:rPr>
              <w:t xml:space="preserve">Chama </w:t>
            </w:r>
            <w:proofErr w:type="gramStart"/>
            <w:r w:rsidRPr="009B1A66">
              <w:rPr>
                <w:rFonts w:ascii="Times New Roman" w:hAnsi="Times New Roman" w:cs="Times New Roman"/>
                <w:sz w:val="20"/>
                <w:szCs w:val="20"/>
              </w:rPr>
              <w:t>a atenção a percentagem</w:t>
            </w:r>
            <w:proofErr w:type="gramEnd"/>
            <w:r w:rsidRPr="009B1A66">
              <w:rPr>
                <w:rFonts w:ascii="Times New Roman" w:hAnsi="Times New Roman" w:cs="Times New Roman"/>
                <w:sz w:val="20"/>
                <w:szCs w:val="20"/>
              </w:rPr>
              <w:t xml:space="preserve"> de feiras 100% da agricultura familiar no estado, 10,3%, perfazendo</w:t>
            </w:r>
            <w:r w:rsidR="00FC6D6C" w:rsidRPr="009B1A66">
              <w:rPr>
                <w:rFonts w:ascii="Times New Roman" w:hAnsi="Times New Roman" w:cs="Times New Roman"/>
                <w:sz w:val="20"/>
                <w:szCs w:val="20"/>
              </w:rPr>
              <w:t>... (Resultados)</w:t>
            </w:r>
          </w:p>
        </w:tc>
        <w:tc>
          <w:tcPr>
            <w:tcW w:w="2122" w:type="dxa"/>
          </w:tcPr>
          <w:p w:rsidR="004D3633" w:rsidRPr="009B1A66" w:rsidRDefault="00430653">
            <w:pPr>
              <w:rPr>
                <w:rFonts w:ascii="Times New Roman" w:hAnsi="Times New Roman" w:cs="Times New Roman"/>
                <w:sz w:val="20"/>
                <w:szCs w:val="20"/>
              </w:rPr>
            </w:pPr>
            <w:r w:rsidRPr="009B1A66">
              <w:rPr>
                <w:rFonts w:ascii="Times New Roman" w:hAnsi="Times New Roman" w:cs="Times New Roman"/>
                <w:sz w:val="20"/>
                <w:szCs w:val="20"/>
              </w:rPr>
              <w:t>Parágrafo muito curto</w:t>
            </w:r>
          </w:p>
        </w:tc>
        <w:tc>
          <w:tcPr>
            <w:tcW w:w="2981" w:type="dxa"/>
          </w:tcPr>
          <w:p w:rsidR="004D3633" w:rsidRPr="009B1A66" w:rsidRDefault="00722109">
            <w:pPr>
              <w:rPr>
                <w:rFonts w:ascii="Times New Roman" w:hAnsi="Times New Roman" w:cs="Times New Roman"/>
                <w:sz w:val="20"/>
                <w:szCs w:val="20"/>
              </w:rPr>
            </w:pPr>
            <w:r>
              <w:rPr>
                <w:rFonts w:ascii="Times New Roman" w:hAnsi="Times New Roman" w:cs="Times New Roman"/>
                <w:sz w:val="20"/>
                <w:szCs w:val="20"/>
              </w:rPr>
              <w:t xml:space="preserve">O parágrafo em questão foi unido ao parágrafo anterior. Para que o anterior não ficasse longo, foi </w:t>
            </w:r>
            <w:proofErr w:type="gramStart"/>
            <w:r>
              <w:rPr>
                <w:rFonts w:ascii="Times New Roman" w:hAnsi="Times New Roman" w:cs="Times New Roman"/>
                <w:sz w:val="20"/>
                <w:szCs w:val="20"/>
              </w:rPr>
              <w:t>subdividido</w:t>
            </w:r>
            <w:proofErr w:type="gramEnd"/>
          </w:p>
        </w:tc>
      </w:tr>
      <w:tr w:rsidR="00430653" w:rsidRPr="009B1A66" w:rsidTr="009B0221">
        <w:tc>
          <w:tcPr>
            <w:tcW w:w="423" w:type="dxa"/>
          </w:tcPr>
          <w:p w:rsidR="004D3633" w:rsidRPr="009B1A66" w:rsidRDefault="00430653">
            <w:pPr>
              <w:rPr>
                <w:rFonts w:ascii="Times New Roman" w:hAnsi="Times New Roman" w:cs="Times New Roman"/>
                <w:sz w:val="20"/>
                <w:szCs w:val="20"/>
              </w:rPr>
            </w:pPr>
            <w:proofErr w:type="gramStart"/>
            <w:r w:rsidRPr="009B1A66">
              <w:rPr>
                <w:rFonts w:ascii="Times New Roman" w:hAnsi="Times New Roman" w:cs="Times New Roman"/>
                <w:sz w:val="20"/>
                <w:szCs w:val="20"/>
              </w:rPr>
              <w:t>7</w:t>
            </w:r>
            <w:proofErr w:type="gramEnd"/>
          </w:p>
        </w:tc>
        <w:tc>
          <w:tcPr>
            <w:tcW w:w="3938" w:type="dxa"/>
          </w:tcPr>
          <w:p w:rsidR="004D3633" w:rsidRPr="009B1A66" w:rsidRDefault="00430653">
            <w:pPr>
              <w:rPr>
                <w:rFonts w:ascii="Times New Roman" w:hAnsi="Times New Roman" w:cs="Times New Roman"/>
                <w:sz w:val="20"/>
                <w:szCs w:val="20"/>
              </w:rPr>
            </w:pPr>
            <w:r w:rsidRPr="009B1A66">
              <w:rPr>
                <w:rFonts w:ascii="Times New Roman" w:hAnsi="Times New Roman" w:cs="Times New Roman"/>
                <w:sz w:val="20"/>
                <w:szCs w:val="20"/>
              </w:rPr>
              <w:t>Os resultados contribuem para a confirmação de que as feiras são um objeto de estudo de grande relevância</w:t>
            </w:r>
            <w:r w:rsidR="00FC6D6C" w:rsidRPr="009B1A66">
              <w:rPr>
                <w:rFonts w:ascii="Times New Roman" w:hAnsi="Times New Roman" w:cs="Times New Roman"/>
                <w:sz w:val="20"/>
                <w:szCs w:val="20"/>
              </w:rPr>
              <w:t>... (Discussão)</w:t>
            </w:r>
          </w:p>
        </w:tc>
        <w:tc>
          <w:tcPr>
            <w:tcW w:w="2122" w:type="dxa"/>
          </w:tcPr>
          <w:p w:rsidR="004D3633" w:rsidRPr="009B1A66" w:rsidRDefault="00430653" w:rsidP="008667C4">
            <w:pPr>
              <w:rPr>
                <w:rFonts w:ascii="Times New Roman" w:hAnsi="Times New Roman" w:cs="Times New Roman"/>
                <w:sz w:val="20"/>
                <w:szCs w:val="20"/>
              </w:rPr>
            </w:pPr>
            <w:r w:rsidRPr="009B1A66">
              <w:rPr>
                <w:rFonts w:ascii="Times New Roman" w:hAnsi="Times New Roman" w:cs="Times New Roman"/>
                <w:sz w:val="20"/>
                <w:szCs w:val="20"/>
              </w:rPr>
              <w:t xml:space="preserve">Parágrafo muito longo. </w:t>
            </w:r>
          </w:p>
        </w:tc>
        <w:tc>
          <w:tcPr>
            <w:tcW w:w="2981" w:type="dxa"/>
          </w:tcPr>
          <w:p w:rsidR="004D3633" w:rsidRPr="009B1A66" w:rsidRDefault="008667C4">
            <w:pPr>
              <w:rPr>
                <w:rFonts w:ascii="Times New Roman" w:hAnsi="Times New Roman" w:cs="Times New Roman"/>
                <w:sz w:val="20"/>
                <w:szCs w:val="20"/>
              </w:rPr>
            </w:pPr>
            <w:r>
              <w:rPr>
                <w:rFonts w:ascii="Times New Roman" w:hAnsi="Times New Roman" w:cs="Times New Roman"/>
                <w:sz w:val="20"/>
                <w:szCs w:val="20"/>
              </w:rPr>
              <w:t>O parágrafo foi dividido em dois, sendo que o segundo começa no trecho “</w:t>
            </w:r>
            <w:r w:rsidRPr="009B1A66">
              <w:rPr>
                <w:rFonts w:ascii="Times New Roman" w:hAnsi="Times New Roman" w:cs="Times New Roman"/>
                <w:sz w:val="20"/>
                <w:szCs w:val="20"/>
              </w:rPr>
              <w:t>A participação dos agricultores familiares nas feiras...</w:t>
            </w:r>
            <w:proofErr w:type="gramStart"/>
            <w:r w:rsidRPr="009B1A66">
              <w:rPr>
                <w:rFonts w:ascii="Times New Roman" w:hAnsi="Times New Roman" w:cs="Times New Roman"/>
                <w:sz w:val="20"/>
                <w:szCs w:val="20"/>
              </w:rPr>
              <w:t>”</w:t>
            </w:r>
            <w:proofErr w:type="gramEnd"/>
          </w:p>
        </w:tc>
      </w:tr>
      <w:tr w:rsidR="00430653" w:rsidRPr="009B1A66" w:rsidTr="009B0221">
        <w:tc>
          <w:tcPr>
            <w:tcW w:w="423" w:type="dxa"/>
          </w:tcPr>
          <w:p w:rsidR="004D3633" w:rsidRPr="009B1A66" w:rsidRDefault="00430653">
            <w:pPr>
              <w:rPr>
                <w:rFonts w:ascii="Times New Roman" w:hAnsi="Times New Roman" w:cs="Times New Roman"/>
                <w:sz w:val="20"/>
                <w:szCs w:val="20"/>
              </w:rPr>
            </w:pPr>
            <w:proofErr w:type="gramStart"/>
            <w:r w:rsidRPr="009B1A66">
              <w:rPr>
                <w:rFonts w:ascii="Times New Roman" w:hAnsi="Times New Roman" w:cs="Times New Roman"/>
                <w:sz w:val="20"/>
                <w:szCs w:val="20"/>
              </w:rPr>
              <w:t>8</w:t>
            </w:r>
            <w:proofErr w:type="gramEnd"/>
          </w:p>
        </w:tc>
        <w:tc>
          <w:tcPr>
            <w:tcW w:w="3938" w:type="dxa"/>
          </w:tcPr>
          <w:p w:rsidR="004D3633" w:rsidRPr="009B1A66" w:rsidRDefault="00430653">
            <w:pPr>
              <w:rPr>
                <w:rFonts w:ascii="Times New Roman" w:hAnsi="Times New Roman" w:cs="Times New Roman"/>
                <w:sz w:val="20"/>
                <w:szCs w:val="20"/>
              </w:rPr>
            </w:pPr>
            <w:r w:rsidRPr="009B1A66">
              <w:rPr>
                <w:rFonts w:ascii="Times New Roman" w:hAnsi="Times New Roman" w:cs="Times New Roman"/>
                <w:sz w:val="20"/>
                <w:szCs w:val="20"/>
              </w:rPr>
              <w:t>Esses dados são bastante reveladores no que se refere à discussão sobre as alternativas de inclusão</w:t>
            </w:r>
            <w:r w:rsidR="00FC6D6C" w:rsidRPr="009B1A66">
              <w:rPr>
                <w:rFonts w:ascii="Times New Roman" w:hAnsi="Times New Roman" w:cs="Times New Roman"/>
                <w:sz w:val="20"/>
                <w:szCs w:val="20"/>
              </w:rPr>
              <w:t>... (Discussão)</w:t>
            </w:r>
          </w:p>
        </w:tc>
        <w:tc>
          <w:tcPr>
            <w:tcW w:w="2122" w:type="dxa"/>
          </w:tcPr>
          <w:p w:rsidR="004D3633" w:rsidRPr="009B1A66" w:rsidRDefault="00430653">
            <w:pPr>
              <w:rPr>
                <w:rFonts w:ascii="Times New Roman" w:hAnsi="Times New Roman" w:cs="Times New Roman"/>
                <w:sz w:val="20"/>
                <w:szCs w:val="20"/>
              </w:rPr>
            </w:pPr>
            <w:r w:rsidRPr="009B1A66">
              <w:rPr>
                <w:rFonts w:ascii="Times New Roman" w:hAnsi="Times New Roman" w:cs="Times New Roman"/>
                <w:sz w:val="20"/>
                <w:szCs w:val="20"/>
              </w:rPr>
              <w:t>Parágrafo muito longo</w:t>
            </w:r>
          </w:p>
        </w:tc>
        <w:tc>
          <w:tcPr>
            <w:tcW w:w="2981" w:type="dxa"/>
          </w:tcPr>
          <w:p w:rsidR="004D3633" w:rsidRPr="009B1A66" w:rsidRDefault="00581DFD">
            <w:pPr>
              <w:rPr>
                <w:rFonts w:ascii="Times New Roman" w:hAnsi="Times New Roman" w:cs="Times New Roman"/>
                <w:sz w:val="20"/>
                <w:szCs w:val="20"/>
              </w:rPr>
            </w:pPr>
            <w:r>
              <w:rPr>
                <w:rFonts w:ascii="Times New Roman" w:hAnsi="Times New Roman" w:cs="Times New Roman"/>
                <w:sz w:val="20"/>
                <w:szCs w:val="20"/>
              </w:rPr>
              <w:t>Tal parágrafo foi subdividido</w:t>
            </w:r>
          </w:p>
        </w:tc>
      </w:tr>
      <w:tr w:rsidR="00430653" w:rsidRPr="009B1A66" w:rsidTr="009B0221">
        <w:tc>
          <w:tcPr>
            <w:tcW w:w="423" w:type="dxa"/>
          </w:tcPr>
          <w:p w:rsidR="004D3633" w:rsidRPr="009B1A66" w:rsidRDefault="00430653">
            <w:pPr>
              <w:rPr>
                <w:rFonts w:ascii="Times New Roman" w:hAnsi="Times New Roman" w:cs="Times New Roman"/>
                <w:sz w:val="20"/>
                <w:szCs w:val="20"/>
              </w:rPr>
            </w:pPr>
            <w:proofErr w:type="gramStart"/>
            <w:r w:rsidRPr="009B1A66">
              <w:rPr>
                <w:rFonts w:ascii="Times New Roman" w:hAnsi="Times New Roman" w:cs="Times New Roman"/>
                <w:sz w:val="20"/>
                <w:szCs w:val="20"/>
              </w:rPr>
              <w:t>9</w:t>
            </w:r>
            <w:proofErr w:type="gramEnd"/>
          </w:p>
        </w:tc>
        <w:tc>
          <w:tcPr>
            <w:tcW w:w="3938" w:type="dxa"/>
          </w:tcPr>
          <w:p w:rsidR="004D3633" w:rsidRPr="009B1A66" w:rsidRDefault="00430653">
            <w:pPr>
              <w:rPr>
                <w:rFonts w:ascii="Times New Roman" w:hAnsi="Times New Roman" w:cs="Times New Roman"/>
                <w:sz w:val="20"/>
                <w:szCs w:val="20"/>
              </w:rPr>
            </w:pPr>
            <w:r w:rsidRPr="009B1A66">
              <w:rPr>
                <w:rFonts w:ascii="Times New Roman" w:hAnsi="Times New Roman" w:cs="Times New Roman"/>
                <w:sz w:val="20"/>
                <w:szCs w:val="20"/>
              </w:rPr>
              <w:t>Apesar dos mercados convencionais serem hegemônicos e apesar de existirem diversos mercados</w:t>
            </w:r>
            <w:r w:rsidR="00FC6D6C" w:rsidRPr="009B1A66">
              <w:rPr>
                <w:rFonts w:ascii="Times New Roman" w:hAnsi="Times New Roman" w:cs="Times New Roman"/>
                <w:sz w:val="20"/>
                <w:szCs w:val="20"/>
              </w:rPr>
              <w:t>... (Discussão)</w:t>
            </w:r>
          </w:p>
        </w:tc>
        <w:tc>
          <w:tcPr>
            <w:tcW w:w="2122" w:type="dxa"/>
          </w:tcPr>
          <w:p w:rsidR="004D3633" w:rsidRPr="009B1A66" w:rsidRDefault="00430653">
            <w:pPr>
              <w:rPr>
                <w:rFonts w:ascii="Times New Roman" w:hAnsi="Times New Roman" w:cs="Times New Roman"/>
                <w:sz w:val="20"/>
                <w:szCs w:val="20"/>
              </w:rPr>
            </w:pPr>
            <w:r w:rsidRPr="009B1A66">
              <w:rPr>
                <w:rFonts w:ascii="Times New Roman" w:hAnsi="Times New Roman" w:cs="Times New Roman"/>
                <w:sz w:val="20"/>
                <w:szCs w:val="20"/>
              </w:rPr>
              <w:t>Parágrafo muito longo</w:t>
            </w:r>
          </w:p>
        </w:tc>
        <w:tc>
          <w:tcPr>
            <w:tcW w:w="2981" w:type="dxa"/>
          </w:tcPr>
          <w:p w:rsidR="004D3633" w:rsidRPr="009B1A66" w:rsidRDefault="00581DFD">
            <w:pPr>
              <w:rPr>
                <w:rFonts w:ascii="Times New Roman" w:hAnsi="Times New Roman" w:cs="Times New Roman"/>
                <w:sz w:val="20"/>
                <w:szCs w:val="20"/>
              </w:rPr>
            </w:pPr>
            <w:r>
              <w:rPr>
                <w:rFonts w:ascii="Times New Roman" w:hAnsi="Times New Roman" w:cs="Times New Roman"/>
                <w:sz w:val="20"/>
                <w:szCs w:val="20"/>
              </w:rPr>
              <w:t>Tal parágrafo foi subdividido</w:t>
            </w:r>
          </w:p>
        </w:tc>
      </w:tr>
      <w:tr w:rsidR="00430653" w:rsidRPr="009B1A66" w:rsidTr="009B0221">
        <w:tc>
          <w:tcPr>
            <w:tcW w:w="423" w:type="dxa"/>
          </w:tcPr>
          <w:p w:rsidR="004D3633" w:rsidRPr="009B1A66" w:rsidRDefault="00430653">
            <w:pPr>
              <w:rPr>
                <w:rFonts w:ascii="Times New Roman" w:hAnsi="Times New Roman" w:cs="Times New Roman"/>
                <w:sz w:val="20"/>
                <w:szCs w:val="20"/>
              </w:rPr>
            </w:pPr>
            <w:r w:rsidRPr="009B1A66">
              <w:rPr>
                <w:rFonts w:ascii="Times New Roman" w:hAnsi="Times New Roman" w:cs="Times New Roman"/>
                <w:sz w:val="20"/>
                <w:szCs w:val="20"/>
              </w:rPr>
              <w:t>10</w:t>
            </w:r>
          </w:p>
        </w:tc>
        <w:tc>
          <w:tcPr>
            <w:tcW w:w="3938" w:type="dxa"/>
          </w:tcPr>
          <w:p w:rsidR="004D3633" w:rsidRPr="009B1A66" w:rsidRDefault="00430653">
            <w:pPr>
              <w:rPr>
                <w:rFonts w:ascii="Times New Roman" w:hAnsi="Times New Roman" w:cs="Times New Roman"/>
                <w:sz w:val="20"/>
                <w:szCs w:val="20"/>
              </w:rPr>
            </w:pPr>
            <w:r w:rsidRPr="009B1A66">
              <w:rPr>
                <w:rFonts w:ascii="Times New Roman" w:hAnsi="Times New Roman" w:cs="Times New Roman"/>
                <w:sz w:val="20"/>
                <w:szCs w:val="20"/>
              </w:rPr>
              <w:t>Ao analisar a figura 1 com as regiões com maior ocorrência (Discussão)</w:t>
            </w:r>
          </w:p>
        </w:tc>
        <w:tc>
          <w:tcPr>
            <w:tcW w:w="2122" w:type="dxa"/>
          </w:tcPr>
          <w:p w:rsidR="004D3633" w:rsidRPr="009B1A66" w:rsidRDefault="00430653">
            <w:pPr>
              <w:rPr>
                <w:rFonts w:ascii="Times New Roman" w:hAnsi="Times New Roman" w:cs="Times New Roman"/>
                <w:sz w:val="20"/>
                <w:szCs w:val="20"/>
              </w:rPr>
            </w:pPr>
            <w:r w:rsidRPr="009B1A66">
              <w:rPr>
                <w:rFonts w:ascii="Times New Roman" w:hAnsi="Times New Roman" w:cs="Times New Roman"/>
                <w:sz w:val="20"/>
                <w:szCs w:val="20"/>
              </w:rPr>
              <w:t>A figura teria que estar aqui ou essa discussão acoplada a Figura 1</w:t>
            </w:r>
          </w:p>
        </w:tc>
        <w:tc>
          <w:tcPr>
            <w:tcW w:w="2981" w:type="dxa"/>
          </w:tcPr>
          <w:p w:rsidR="004D3633" w:rsidRPr="009B1A66" w:rsidRDefault="008667C4">
            <w:pPr>
              <w:rPr>
                <w:rFonts w:ascii="Times New Roman" w:hAnsi="Times New Roman" w:cs="Times New Roman"/>
                <w:sz w:val="20"/>
                <w:szCs w:val="20"/>
              </w:rPr>
            </w:pPr>
            <w:r>
              <w:rPr>
                <w:rFonts w:ascii="Times New Roman" w:hAnsi="Times New Roman" w:cs="Times New Roman"/>
                <w:sz w:val="20"/>
                <w:szCs w:val="20"/>
              </w:rPr>
              <w:t>Consideramos que a con</w:t>
            </w:r>
            <w:r w:rsidR="006469C7">
              <w:rPr>
                <w:rFonts w:ascii="Times New Roman" w:hAnsi="Times New Roman" w:cs="Times New Roman"/>
                <w:sz w:val="20"/>
                <w:szCs w:val="20"/>
              </w:rPr>
              <w:t>s</w:t>
            </w:r>
            <w:r>
              <w:rPr>
                <w:rFonts w:ascii="Times New Roman" w:hAnsi="Times New Roman" w:cs="Times New Roman"/>
                <w:sz w:val="20"/>
                <w:szCs w:val="20"/>
              </w:rPr>
              <w:t>trução do mapa (Figura 1) é um resultado da pesquisa e por isso ele deve ser exposto no campo Resultados e não no campo Discussão</w:t>
            </w:r>
          </w:p>
        </w:tc>
      </w:tr>
      <w:tr w:rsidR="00430653" w:rsidRPr="009B1A66" w:rsidTr="009B0221">
        <w:tc>
          <w:tcPr>
            <w:tcW w:w="423" w:type="dxa"/>
          </w:tcPr>
          <w:p w:rsidR="004D3633" w:rsidRPr="009B1A66" w:rsidRDefault="00430653">
            <w:pPr>
              <w:rPr>
                <w:rFonts w:ascii="Times New Roman" w:hAnsi="Times New Roman" w:cs="Times New Roman"/>
                <w:sz w:val="20"/>
                <w:szCs w:val="20"/>
              </w:rPr>
            </w:pPr>
            <w:r w:rsidRPr="009B1A66">
              <w:rPr>
                <w:rFonts w:ascii="Times New Roman" w:hAnsi="Times New Roman" w:cs="Times New Roman"/>
                <w:sz w:val="20"/>
                <w:szCs w:val="20"/>
              </w:rPr>
              <w:t>11</w:t>
            </w:r>
          </w:p>
        </w:tc>
        <w:tc>
          <w:tcPr>
            <w:tcW w:w="3938" w:type="dxa"/>
          </w:tcPr>
          <w:p w:rsidR="004D3633" w:rsidRPr="009B1A66" w:rsidRDefault="00430653">
            <w:pPr>
              <w:rPr>
                <w:rFonts w:ascii="Times New Roman" w:hAnsi="Times New Roman" w:cs="Times New Roman"/>
                <w:sz w:val="20"/>
                <w:szCs w:val="20"/>
              </w:rPr>
            </w:pPr>
            <w:r w:rsidRPr="009B1A66">
              <w:rPr>
                <w:rFonts w:ascii="Times New Roman" w:hAnsi="Times New Roman" w:cs="Times New Roman"/>
                <w:sz w:val="20"/>
                <w:szCs w:val="20"/>
              </w:rPr>
              <w:t>Os resultados deste estudo revelam que 88% dos 201 municípios</w:t>
            </w:r>
            <w:r w:rsidR="00FC6D6C" w:rsidRPr="009B1A66">
              <w:rPr>
                <w:rFonts w:ascii="Times New Roman" w:hAnsi="Times New Roman" w:cs="Times New Roman"/>
                <w:sz w:val="20"/>
                <w:szCs w:val="20"/>
              </w:rPr>
              <w:t xml:space="preserve"> (Conclusão)</w:t>
            </w:r>
          </w:p>
        </w:tc>
        <w:tc>
          <w:tcPr>
            <w:tcW w:w="2122" w:type="dxa"/>
          </w:tcPr>
          <w:p w:rsidR="004D3633" w:rsidRPr="009B1A66" w:rsidRDefault="00581DFD">
            <w:pPr>
              <w:rPr>
                <w:rFonts w:ascii="Times New Roman" w:hAnsi="Times New Roman" w:cs="Times New Roman"/>
                <w:sz w:val="20"/>
                <w:szCs w:val="20"/>
              </w:rPr>
            </w:pPr>
            <w:r>
              <w:rPr>
                <w:rFonts w:ascii="Times New Roman" w:hAnsi="Times New Roman" w:cs="Times New Roman"/>
                <w:sz w:val="20"/>
                <w:szCs w:val="20"/>
              </w:rPr>
              <w:t xml:space="preserve">Trecho marcado, mas sem </w:t>
            </w:r>
            <w:proofErr w:type="gramStart"/>
            <w:r>
              <w:rPr>
                <w:rFonts w:ascii="Times New Roman" w:hAnsi="Times New Roman" w:cs="Times New Roman"/>
                <w:sz w:val="20"/>
                <w:szCs w:val="20"/>
              </w:rPr>
              <w:t>observações</w:t>
            </w:r>
            <w:proofErr w:type="gramEnd"/>
          </w:p>
        </w:tc>
        <w:tc>
          <w:tcPr>
            <w:tcW w:w="2981" w:type="dxa"/>
          </w:tcPr>
          <w:p w:rsidR="004D3633" w:rsidRPr="009B1A66" w:rsidRDefault="00581DFD">
            <w:pPr>
              <w:rPr>
                <w:rFonts w:ascii="Times New Roman" w:hAnsi="Times New Roman" w:cs="Times New Roman"/>
                <w:sz w:val="20"/>
                <w:szCs w:val="20"/>
              </w:rPr>
            </w:pPr>
            <w:r>
              <w:rPr>
                <w:rFonts w:ascii="Times New Roman" w:hAnsi="Times New Roman" w:cs="Times New Roman"/>
                <w:sz w:val="20"/>
                <w:szCs w:val="20"/>
              </w:rPr>
              <w:t>Não foi possível compreender quais sugestões foram dadas pelo revisor.</w:t>
            </w:r>
          </w:p>
        </w:tc>
      </w:tr>
    </w:tbl>
    <w:p w:rsidR="009D1A53" w:rsidRDefault="00430653">
      <w:pPr>
        <w:rPr>
          <w:rFonts w:ascii="Times New Roman" w:hAnsi="Times New Roman" w:cs="Times New Roman"/>
          <w:sz w:val="20"/>
          <w:szCs w:val="20"/>
        </w:rPr>
      </w:pPr>
      <w:r w:rsidRPr="009B1A66">
        <w:rPr>
          <w:rFonts w:ascii="Times New Roman" w:hAnsi="Times New Roman" w:cs="Times New Roman"/>
          <w:sz w:val="20"/>
          <w:szCs w:val="20"/>
        </w:rPr>
        <w:t xml:space="preserve"> </w:t>
      </w:r>
    </w:p>
    <w:p w:rsidR="009F3FAA" w:rsidRPr="009B1A66" w:rsidRDefault="00430653">
      <w:pPr>
        <w:rPr>
          <w:rFonts w:ascii="Times New Roman" w:hAnsi="Times New Roman" w:cs="Times New Roman"/>
          <w:sz w:val="20"/>
          <w:szCs w:val="20"/>
        </w:rPr>
      </w:pPr>
      <w:r w:rsidRPr="009B1A66">
        <w:rPr>
          <w:rFonts w:ascii="Times New Roman" w:hAnsi="Times New Roman" w:cs="Times New Roman"/>
          <w:sz w:val="20"/>
          <w:szCs w:val="20"/>
        </w:rPr>
        <w:t>REVISOR 2</w:t>
      </w:r>
    </w:p>
    <w:tbl>
      <w:tblPr>
        <w:tblStyle w:val="Tabelacomgrade"/>
        <w:tblW w:w="9464" w:type="dxa"/>
        <w:tblLook w:val="04A0" w:firstRow="1" w:lastRow="0" w:firstColumn="1" w:lastColumn="0" w:noHBand="0" w:noVBand="1"/>
      </w:tblPr>
      <w:tblGrid>
        <w:gridCol w:w="423"/>
        <w:gridCol w:w="3899"/>
        <w:gridCol w:w="2161"/>
        <w:gridCol w:w="2981"/>
      </w:tblGrid>
      <w:tr w:rsidR="00430653" w:rsidRPr="009B1A66" w:rsidTr="009B0221">
        <w:tc>
          <w:tcPr>
            <w:tcW w:w="423" w:type="dxa"/>
          </w:tcPr>
          <w:p w:rsidR="00430653" w:rsidRPr="009B1A66" w:rsidRDefault="00430653" w:rsidP="002057F7">
            <w:pPr>
              <w:rPr>
                <w:rFonts w:ascii="Times New Roman" w:hAnsi="Times New Roman" w:cs="Times New Roman"/>
                <w:sz w:val="20"/>
                <w:szCs w:val="20"/>
              </w:rPr>
            </w:pPr>
            <w:r w:rsidRPr="009B1A66">
              <w:rPr>
                <w:rFonts w:ascii="Times New Roman" w:hAnsi="Times New Roman" w:cs="Times New Roman"/>
                <w:sz w:val="20"/>
                <w:szCs w:val="20"/>
              </w:rPr>
              <w:t>Nº</w:t>
            </w:r>
          </w:p>
        </w:tc>
        <w:tc>
          <w:tcPr>
            <w:tcW w:w="3899" w:type="dxa"/>
          </w:tcPr>
          <w:p w:rsidR="00430653" w:rsidRPr="009B1A66" w:rsidRDefault="00430653" w:rsidP="002057F7">
            <w:pPr>
              <w:rPr>
                <w:rFonts w:ascii="Times New Roman" w:hAnsi="Times New Roman" w:cs="Times New Roman"/>
                <w:sz w:val="20"/>
                <w:szCs w:val="20"/>
              </w:rPr>
            </w:pPr>
            <w:r w:rsidRPr="009B1A66">
              <w:rPr>
                <w:rFonts w:ascii="Times New Roman" w:hAnsi="Times New Roman" w:cs="Times New Roman"/>
                <w:sz w:val="20"/>
                <w:szCs w:val="20"/>
              </w:rPr>
              <w:t>Trecho do texto</w:t>
            </w:r>
          </w:p>
        </w:tc>
        <w:tc>
          <w:tcPr>
            <w:tcW w:w="2161" w:type="dxa"/>
          </w:tcPr>
          <w:p w:rsidR="00430653" w:rsidRPr="009B1A66" w:rsidRDefault="00430653" w:rsidP="002057F7">
            <w:pPr>
              <w:rPr>
                <w:rFonts w:ascii="Times New Roman" w:hAnsi="Times New Roman" w:cs="Times New Roman"/>
                <w:sz w:val="20"/>
                <w:szCs w:val="20"/>
              </w:rPr>
            </w:pPr>
            <w:r w:rsidRPr="009B1A66">
              <w:rPr>
                <w:rFonts w:ascii="Times New Roman" w:hAnsi="Times New Roman" w:cs="Times New Roman"/>
                <w:sz w:val="20"/>
                <w:szCs w:val="20"/>
              </w:rPr>
              <w:t>Problema</w:t>
            </w:r>
          </w:p>
        </w:tc>
        <w:tc>
          <w:tcPr>
            <w:tcW w:w="2981" w:type="dxa"/>
          </w:tcPr>
          <w:p w:rsidR="00430653" w:rsidRPr="009B1A66" w:rsidRDefault="00430653" w:rsidP="002057F7">
            <w:pPr>
              <w:rPr>
                <w:rFonts w:ascii="Times New Roman" w:hAnsi="Times New Roman" w:cs="Times New Roman"/>
                <w:sz w:val="20"/>
                <w:szCs w:val="20"/>
              </w:rPr>
            </w:pPr>
            <w:r w:rsidRPr="009B1A66">
              <w:rPr>
                <w:rFonts w:ascii="Times New Roman" w:hAnsi="Times New Roman" w:cs="Times New Roman"/>
                <w:sz w:val="20"/>
                <w:szCs w:val="20"/>
              </w:rPr>
              <w:t>Resposta</w:t>
            </w:r>
          </w:p>
        </w:tc>
      </w:tr>
      <w:tr w:rsidR="00430653" w:rsidRPr="009B1A66" w:rsidTr="009B0221">
        <w:tc>
          <w:tcPr>
            <w:tcW w:w="423" w:type="dxa"/>
          </w:tcPr>
          <w:p w:rsidR="00430653" w:rsidRPr="009B1A66" w:rsidRDefault="00430653">
            <w:pPr>
              <w:rPr>
                <w:rFonts w:ascii="Times New Roman" w:hAnsi="Times New Roman" w:cs="Times New Roman"/>
                <w:sz w:val="20"/>
                <w:szCs w:val="20"/>
              </w:rPr>
            </w:pPr>
            <w:proofErr w:type="gramStart"/>
            <w:r w:rsidRPr="009B1A66">
              <w:rPr>
                <w:rFonts w:ascii="Times New Roman" w:hAnsi="Times New Roman" w:cs="Times New Roman"/>
                <w:sz w:val="20"/>
                <w:szCs w:val="20"/>
              </w:rPr>
              <w:t>1</w:t>
            </w:r>
            <w:proofErr w:type="gramEnd"/>
          </w:p>
        </w:tc>
        <w:tc>
          <w:tcPr>
            <w:tcW w:w="3899" w:type="dxa"/>
          </w:tcPr>
          <w:p w:rsidR="00430653" w:rsidRPr="009B1A66" w:rsidRDefault="00430653">
            <w:pPr>
              <w:rPr>
                <w:rFonts w:ascii="Times New Roman" w:hAnsi="Times New Roman" w:cs="Times New Roman"/>
                <w:sz w:val="20"/>
                <w:szCs w:val="20"/>
              </w:rPr>
            </w:pPr>
            <w:r w:rsidRPr="009B1A66">
              <w:rPr>
                <w:rFonts w:ascii="Times New Roman" w:hAnsi="Times New Roman" w:cs="Times New Roman"/>
                <w:sz w:val="20"/>
                <w:szCs w:val="20"/>
              </w:rPr>
              <w:t>Palavras-chave: canais curtos, feira-livre, mercado, desenvolvimento local</w:t>
            </w:r>
            <w:r w:rsidR="00FC6D6C" w:rsidRPr="009B1A66">
              <w:rPr>
                <w:rFonts w:ascii="Times New Roman" w:hAnsi="Times New Roman" w:cs="Times New Roman"/>
                <w:sz w:val="20"/>
                <w:szCs w:val="20"/>
              </w:rPr>
              <w:t xml:space="preserve"> (Resumo</w:t>
            </w:r>
            <w:proofErr w:type="gramStart"/>
            <w:r w:rsidR="00FC6D6C" w:rsidRPr="009B1A66">
              <w:rPr>
                <w:rFonts w:ascii="Times New Roman" w:hAnsi="Times New Roman" w:cs="Times New Roman"/>
                <w:sz w:val="20"/>
                <w:szCs w:val="20"/>
              </w:rPr>
              <w:t>)</w:t>
            </w:r>
            <w:proofErr w:type="gramEnd"/>
          </w:p>
        </w:tc>
        <w:tc>
          <w:tcPr>
            <w:tcW w:w="2161" w:type="dxa"/>
          </w:tcPr>
          <w:p w:rsidR="00430653" w:rsidRPr="009B1A66" w:rsidRDefault="00430653" w:rsidP="00430653">
            <w:pPr>
              <w:rPr>
                <w:rFonts w:ascii="Times New Roman" w:hAnsi="Times New Roman" w:cs="Times New Roman"/>
                <w:sz w:val="20"/>
                <w:szCs w:val="20"/>
              </w:rPr>
            </w:pPr>
            <w:r w:rsidRPr="009B1A66">
              <w:rPr>
                <w:rFonts w:ascii="Times New Roman" w:hAnsi="Times New Roman" w:cs="Times New Roman"/>
                <w:sz w:val="20"/>
                <w:szCs w:val="20"/>
              </w:rPr>
              <w:t>Ausência da palavra- chave “agricultura familiar”</w:t>
            </w:r>
          </w:p>
        </w:tc>
        <w:tc>
          <w:tcPr>
            <w:tcW w:w="2981" w:type="dxa"/>
          </w:tcPr>
          <w:p w:rsidR="00430653" w:rsidRPr="009B1A66" w:rsidRDefault="009B0221">
            <w:pPr>
              <w:rPr>
                <w:rFonts w:ascii="Times New Roman" w:hAnsi="Times New Roman" w:cs="Times New Roman"/>
                <w:sz w:val="20"/>
                <w:szCs w:val="20"/>
              </w:rPr>
            </w:pPr>
            <w:r>
              <w:rPr>
                <w:rFonts w:ascii="Times New Roman" w:hAnsi="Times New Roman" w:cs="Times New Roman"/>
                <w:sz w:val="20"/>
                <w:szCs w:val="20"/>
              </w:rPr>
              <w:t>O termo agricultura familiar já está no título do trabal</w:t>
            </w:r>
            <w:r w:rsidR="00EA5674">
              <w:rPr>
                <w:rFonts w:ascii="Times New Roman" w:hAnsi="Times New Roman" w:cs="Times New Roman"/>
                <w:sz w:val="20"/>
                <w:szCs w:val="20"/>
              </w:rPr>
              <w:t xml:space="preserve">ho o que, na nossa avaliação, retira a necessidade de inseri-la nas </w:t>
            </w:r>
            <w:proofErr w:type="gramStart"/>
            <w:r w:rsidR="00EA5674">
              <w:rPr>
                <w:rFonts w:ascii="Times New Roman" w:hAnsi="Times New Roman" w:cs="Times New Roman"/>
                <w:sz w:val="20"/>
                <w:szCs w:val="20"/>
              </w:rPr>
              <w:t>palavras-chave</w:t>
            </w:r>
            <w:proofErr w:type="gramEnd"/>
            <w:r w:rsidR="00EA5674">
              <w:rPr>
                <w:rFonts w:ascii="Times New Roman" w:hAnsi="Times New Roman" w:cs="Times New Roman"/>
                <w:sz w:val="20"/>
                <w:szCs w:val="20"/>
              </w:rPr>
              <w:t xml:space="preserve"> </w:t>
            </w:r>
          </w:p>
        </w:tc>
      </w:tr>
      <w:tr w:rsidR="00430653" w:rsidRPr="009B1A66" w:rsidTr="009B0221">
        <w:tc>
          <w:tcPr>
            <w:tcW w:w="423" w:type="dxa"/>
          </w:tcPr>
          <w:p w:rsidR="00430653" w:rsidRPr="009B1A66" w:rsidRDefault="00430653">
            <w:pPr>
              <w:rPr>
                <w:rFonts w:ascii="Times New Roman" w:hAnsi="Times New Roman" w:cs="Times New Roman"/>
                <w:sz w:val="20"/>
                <w:szCs w:val="20"/>
              </w:rPr>
            </w:pPr>
            <w:proofErr w:type="gramStart"/>
            <w:r w:rsidRPr="009B1A66">
              <w:rPr>
                <w:rFonts w:ascii="Times New Roman" w:hAnsi="Times New Roman" w:cs="Times New Roman"/>
                <w:sz w:val="20"/>
                <w:szCs w:val="20"/>
              </w:rPr>
              <w:t>2</w:t>
            </w:r>
            <w:proofErr w:type="gramEnd"/>
          </w:p>
        </w:tc>
        <w:tc>
          <w:tcPr>
            <w:tcW w:w="3899" w:type="dxa"/>
          </w:tcPr>
          <w:p w:rsidR="00430653" w:rsidRPr="009B1A66" w:rsidRDefault="00430653" w:rsidP="00FC6D6C">
            <w:pPr>
              <w:rPr>
                <w:rFonts w:ascii="Times New Roman" w:hAnsi="Times New Roman" w:cs="Times New Roman"/>
                <w:sz w:val="20"/>
                <w:szCs w:val="20"/>
              </w:rPr>
            </w:pPr>
            <w:r w:rsidRPr="009B1A66">
              <w:rPr>
                <w:rFonts w:ascii="Times New Roman" w:hAnsi="Times New Roman" w:cs="Times New Roman"/>
                <w:sz w:val="20"/>
                <w:szCs w:val="20"/>
              </w:rPr>
              <w:t xml:space="preserve">Dessa maneira, ao mesmo tempo em que as </w:t>
            </w:r>
            <w:r w:rsidRPr="009B1A66">
              <w:rPr>
                <w:rFonts w:ascii="Times New Roman" w:hAnsi="Times New Roman" w:cs="Times New Roman"/>
                <w:sz w:val="20"/>
                <w:szCs w:val="20"/>
              </w:rPr>
              <w:lastRenderedPageBreak/>
              <w:t>possibilidades de comercialização para os</w:t>
            </w:r>
            <w:r w:rsidR="00FC6D6C" w:rsidRPr="009B1A66">
              <w:rPr>
                <w:rFonts w:ascii="Times New Roman" w:hAnsi="Times New Roman" w:cs="Times New Roman"/>
                <w:sz w:val="20"/>
                <w:szCs w:val="20"/>
              </w:rPr>
              <w:t>... (Introdução)</w:t>
            </w:r>
          </w:p>
        </w:tc>
        <w:tc>
          <w:tcPr>
            <w:tcW w:w="2161" w:type="dxa"/>
          </w:tcPr>
          <w:p w:rsidR="00430653" w:rsidRPr="009B1A66" w:rsidRDefault="00FC6D6C">
            <w:pPr>
              <w:rPr>
                <w:rFonts w:ascii="Times New Roman" w:hAnsi="Times New Roman" w:cs="Times New Roman"/>
                <w:sz w:val="20"/>
                <w:szCs w:val="20"/>
              </w:rPr>
            </w:pPr>
            <w:r w:rsidRPr="009B1A66">
              <w:rPr>
                <w:rFonts w:ascii="Times New Roman" w:hAnsi="Times New Roman" w:cs="Times New Roman"/>
                <w:sz w:val="20"/>
                <w:szCs w:val="20"/>
              </w:rPr>
              <w:lastRenderedPageBreak/>
              <w:t xml:space="preserve">Falta a definição dos </w:t>
            </w:r>
            <w:r w:rsidRPr="009B1A66">
              <w:rPr>
                <w:rFonts w:ascii="Times New Roman" w:hAnsi="Times New Roman" w:cs="Times New Roman"/>
                <w:sz w:val="20"/>
                <w:szCs w:val="20"/>
              </w:rPr>
              <w:lastRenderedPageBreak/>
              <w:t>critérios que definem um produtor como agricultor familiar no estado de Goiás</w:t>
            </w:r>
          </w:p>
        </w:tc>
        <w:tc>
          <w:tcPr>
            <w:tcW w:w="2981" w:type="dxa"/>
          </w:tcPr>
          <w:p w:rsidR="00430653" w:rsidRPr="009B1A66" w:rsidRDefault="00C27CFA">
            <w:pPr>
              <w:rPr>
                <w:rFonts w:ascii="Times New Roman" w:hAnsi="Times New Roman" w:cs="Times New Roman"/>
                <w:sz w:val="20"/>
                <w:szCs w:val="20"/>
              </w:rPr>
            </w:pPr>
            <w:r>
              <w:rPr>
                <w:rFonts w:ascii="Times New Roman" w:hAnsi="Times New Roman" w:cs="Times New Roman"/>
                <w:sz w:val="20"/>
                <w:szCs w:val="20"/>
              </w:rPr>
              <w:lastRenderedPageBreak/>
              <w:t xml:space="preserve">Inserimos a definição de </w:t>
            </w:r>
            <w:r>
              <w:rPr>
                <w:rFonts w:ascii="Times New Roman" w:hAnsi="Times New Roman" w:cs="Times New Roman"/>
                <w:sz w:val="20"/>
                <w:szCs w:val="20"/>
              </w:rPr>
              <w:lastRenderedPageBreak/>
              <w:t>agricultor familiar em nota de rodapé, para não perder a fluidez do texto.</w:t>
            </w:r>
          </w:p>
        </w:tc>
      </w:tr>
      <w:tr w:rsidR="00430653" w:rsidRPr="009B1A66" w:rsidTr="009B0221">
        <w:tc>
          <w:tcPr>
            <w:tcW w:w="423" w:type="dxa"/>
          </w:tcPr>
          <w:p w:rsidR="00430653" w:rsidRPr="009B1A66" w:rsidRDefault="00430653">
            <w:pPr>
              <w:rPr>
                <w:rFonts w:ascii="Times New Roman" w:hAnsi="Times New Roman" w:cs="Times New Roman"/>
                <w:sz w:val="20"/>
                <w:szCs w:val="20"/>
              </w:rPr>
            </w:pPr>
            <w:proofErr w:type="gramStart"/>
            <w:r w:rsidRPr="009B1A66">
              <w:rPr>
                <w:rFonts w:ascii="Times New Roman" w:hAnsi="Times New Roman" w:cs="Times New Roman"/>
                <w:sz w:val="20"/>
                <w:szCs w:val="20"/>
              </w:rPr>
              <w:lastRenderedPageBreak/>
              <w:t>3</w:t>
            </w:r>
            <w:proofErr w:type="gramEnd"/>
          </w:p>
        </w:tc>
        <w:tc>
          <w:tcPr>
            <w:tcW w:w="3899" w:type="dxa"/>
          </w:tcPr>
          <w:p w:rsidR="00430653" w:rsidRPr="009B1A66" w:rsidRDefault="00FC6D6C">
            <w:pPr>
              <w:rPr>
                <w:rFonts w:ascii="Times New Roman" w:hAnsi="Times New Roman" w:cs="Times New Roman"/>
                <w:sz w:val="20"/>
                <w:szCs w:val="20"/>
              </w:rPr>
            </w:pPr>
            <w:r w:rsidRPr="009B1A66">
              <w:rPr>
                <w:rFonts w:ascii="Times New Roman" w:hAnsi="Times New Roman" w:cs="Times New Roman"/>
                <w:color w:val="000000"/>
                <w:sz w:val="20"/>
                <w:szCs w:val="20"/>
              </w:rPr>
              <w:t>A abordagem de canais curtos de comercialização pode garantir que os ganhos econômicos e ambientais permaneçam... (Introdução)</w:t>
            </w:r>
          </w:p>
        </w:tc>
        <w:tc>
          <w:tcPr>
            <w:tcW w:w="2161" w:type="dxa"/>
          </w:tcPr>
          <w:p w:rsidR="00430653" w:rsidRPr="009B1A66" w:rsidRDefault="00FC6D6C">
            <w:pPr>
              <w:rPr>
                <w:rFonts w:ascii="Times New Roman" w:hAnsi="Times New Roman" w:cs="Times New Roman"/>
                <w:sz w:val="20"/>
                <w:szCs w:val="20"/>
              </w:rPr>
            </w:pPr>
            <w:r w:rsidRPr="009B1A66">
              <w:rPr>
                <w:rFonts w:ascii="Times New Roman" w:hAnsi="Times New Roman" w:cs="Times New Roman"/>
                <w:sz w:val="20"/>
                <w:szCs w:val="20"/>
              </w:rPr>
              <w:t>Falta definir o que são canais curtos e canais longos</w:t>
            </w:r>
          </w:p>
        </w:tc>
        <w:tc>
          <w:tcPr>
            <w:tcW w:w="2981" w:type="dxa"/>
          </w:tcPr>
          <w:p w:rsidR="00430653" w:rsidRPr="009B1A66" w:rsidRDefault="00AB7360">
            <w:pPr>
              <w:rPr>
                <w:rFonts w:ascii="Times New Roman" w:hAnsi="Times New Roman" w:cs="Times New Roman"/>
                <w:sz w:val="20"/>
                <w:szCs w:val="20"/>
              </w:rPr>
            </w:pPr>
            <w:r>
              <w:rPr>
                <w:rFonts w:ascii="Times New Roman" w:hAnsi="Times New Roman" w:cs="Times New Roman"/>
                <w:sz w:val="20"/>
                <w:szCs w:val="20"/>
              </w:rPr>
              <w:t>Inserimos as definições requeridas no parágrafo subsequente</w:t>
            </w:r>
          </w:p>
        </w:tc>
      </w:tr>
      <w:tr w:rsidR="00430653" w:rsidRPr="009B1A66" w:rsidTr="009B0221">
        <w:tc>
          <w:tcPr>
            <w:tcW w:w="423" w:type="dxa"/>
          </w:tcPr>
          <w:p w:rsidR="00430653" w:rsidRPr="009B1A66" w:rsidRDefault="00430653">
            <w:pPr>
              <w:rPr>
                <w:rFonts w:ascii="Times New Roman" w:hAnsi="Times New Roman" w:cs="Times New Roman"/>
                <w:sz w:val="20"/>
                <w:szCs w:val="20"/>
              </w:rPr>
            </w:pPr>
            <w:proofErr w:type="gramStart"/>
            <w:r w:rsidRPr="009B1A66">
              <w:rPr>
                <w:rFonts w:ascii="Times New Roman" w:hAnsi="Times New Roman" w:cs="Times New Roman"/>
                <w:sz w:val="20"/>
                <w:szCs w:val="20"/>
              </w:rPr>
              <w:t>4</w:t>
            </w:r>
            <w:proofErr w:type="gramEnd"/>
          </w:p>
        </w:tc>
        <w:tc>
          <w:tcPr>
            <w:tcW w:w="3899" w:type="dxa"/>
          </w:tcPr>
          <w:p w:rsidR="00430653" w:rsidRPr="009B1A66" w:rsidRDefault="00FC6D6C">
            <w:pPr>
              <w:rPr>
                <w:rFonts w:ascii="Times New Roman" w:hAnsi="Times New Roman" w:cs="Times New Roman"/>
                <w:sz w:val="20"/>
                <w:szCs w:val="20"/>
              </w:rPr>
            </w:pPr>
            <w:r w:rsidRPr="009B1A66">
              <w:rPr>
                <w:rFonts w:ascii="Times New Roman" w:hAnsi="Times New Roman" w:cs="Times New Roman"/>
                <w:sz w:val="20"/>
                <w:szCs w:val="20"/>
              </w:rPr>
              <w:t>Mesmo com tantas possibilidades, os riscos e potenciais são inerentes... (Introdução)</w:t>
            </w:r>
          </w:p>
        </w:tc>
        <w:tc>
          <w:tcPr>
            <w:tcW w:w="2161" w:type="dxa"/>
          </w:tcPr>
          <w:p w:rsidR="00430653" w:rsidRPr="009B1A66" w:rsidRDefault="00FC6D6C">
            <w:pPr>
              <w:rPr>
                <w:rFonts w:ascii="Times New Roman" w:hAnsi="Times New Roman" w:cs="Times New Roman"/>
                <w:sz w:val="20"/>
                <w:szCs w:val="20"/>
              </w:rPr>
            </w:pPr>
            <w:r w:rsidRPr="009B1A66">
              <w:rPr>
                <w:rFonts w:ascii="Times New Roman" w:hAnsi="Times New Roman" w:cs="Times New Roman"/>
                <w:sz w:val="20"/>
                <w:szCs w:val="20"/>
              </w:rPr>
              <w:t>Falta definir o que é desenvolvimento local</w:t>
            </w:r>
          </w:p>
        </w:tc>
        <w:tc>
          <w:tcPr>
            <w:tcW w:w="2981" w:type="dxa"/>
          </w:tcPr>
          <w:p w:rsidR="00430653" w:rsidRPr="009B1A66" w:rsidRDefault="00A35DB4">
            <w:pPr>
              <w:rPr>
                <w:rFonts w:ascii="Times New Roman" w:hAnsi="Times New Roman" w:cs="Times New Roman"/>
                <w:sz w:val="20"/>
                <w:szCs w:val="20"/>
              </w:rPr>
            </w:pPr>
            <w:r>
              <w:rPr>
                <w:rFonts w:ascii="Times New Roman" w:hAnsi="Times New Roman" w:cs="Times New Roman"/>
                <w:sz w:val="20"/>
                <w:szCs w:val="20"/>
              </w:rPr>
              <w:t>Inserimos a definição no parágrafo subsequente</w:t>
            </w:r>
          </w:p>
        </w:tc>
      </w:tr>
      <w:tr w:rsidR="00430653" w:rsidRPr="009B1A66" w:rsidTr="009B0221">
        <w:tc>
          <w:tcPr>
            <w:tcW w:w="423" w:type="dxa"/>
          </w:tcPr>
          <w:p w:rsidR="00430653" w:rsidRPr="009B1A66" w:rsidRDefault="00430653">
            <w:pPr>
              <w:rPr>
                <w:rFonts w:ascii="Times New Roman" w:hAnsi="Times New Roman" w:cs="Times New Roman"/>
                <w:sz w:val="20"/>
                <w:szCs w:val="20"/>
              </w:rPr>
            </w:pPr>
            <w:proofErr w:type="gramStart"/>
            <w:r w:rsidRPr="009B1A66">
              <w:rPr>
                <w:rFonts w:ascii="Times New Roman" w:hAnsi="Times New Roman" w:cs="Times New Roman"/>
                <w:sz w:val="20"/>
                <w:szCs w:val="20"/>
              </w:rPr>
              <w:t>5</w:t>
            </w:r>
            <w:proofErr w:type="gramEnd"/>
          </w:p>
        </w:tc>
        <w:tc>
          <w:tcPr>
            <w:tcW w:w="3899" w:type="dxa"/>
          </w:tcPr>
          <w:p w:rsidR="00430653" w:rsidRPr="009B1A66" w:rsidRDefault="00FC6D6C">
            <w:pPr>
              <w:rPr>
                <w:rFonts w:ascii="Times New Roman" w:hAnsi="Times New Roman" w:cs="Times New Roman"/>
                <w:sz w:val="20"/>
                <w:szCs w:val="20"/>
              </w:rPr>
            </w:pPr>
            <w:r w:rsidRPr="009B1A66">
              <w:rPr>
                <w:rFonts w:ascii="Times New Roman" w:hAnsi="Times New Roman" w:cs="Times New Roman"/>
                <w:color w:val="000000"/>
                <w:sz w:val="20"/>
                <w:szCs w:val="20"/>
              </w:rPr>
              <w:t>Esse movimento de reconexão está inserido ao princípio da construção de mercados que está baseado na inserção da agricultura... (Introdução)</w:t>
            </w:r>
          </w:p>
        </w:tc>
        <w:tc>
          <w:tcPr>
            <w:tcW w:w="2161" w:type="dxa"/>
          </w:tcPr>
          <w:p w:rsidR="00430653" w:rsidRPr="009B1A66" w:rsidRDefault="00FC6D6C">
            <w:pPr>
              <w:rPr>
                <w:rFonts w:ascii="Times New Roman" w:hAnsi="Times New Roman" w:cs="Times New Roman"/>
                <w:sz w:val="20"/>
                <w:szCs w:val="20"/>
              </w:rPr>
            </w:pPr>
            <w:proofErr w:type="gramStart"/>
            <w:r w:rsidRPr="009B1A66">
              <w:rPr>
                <w:rFonts w:ascii="Times New Roman" w:hAnsi="Times New Roman" w:cs="Times New Roman"/>
                <w:sz w:val="20"/>
                <w:szCs w:val="20"/>
              </w:rPr>
              <w:t>Espaços entre parágrafos está</w:t>
            </w:r>
            <w:proofErr w:type="gramEnd"/>
            <w:r w:rsidRPr="009B1A66">
              <w:rPr>
                <w:rFonts w:ascii="Times New Roman" w:hAnsi="Times New Roman" w:cs="Times New Roman"/>
                <w:sz w:val="20"/>
                <w:szCs w:val="20"/>
              </w:rPr>
              <w:t xml:space="preserve"> irregular</w:t>
            </w:r>
          </w:p>
        </w:tc>
        <w:tc>
          <w:tcPr>
            <w:tcW w:w="2981" w:type="dxa"/>
          </w:tcPr>
          <w:p w:rsidR="00430653" w:rsidRPr="009B1A66" w:rsidRDefault="006469C7">
            <w:pPr>
              <w:rPr>
                <w:rFonts w:ascii="Times New Roman" w:hAnsi="Times New Roman" w:cs="Times New Roman"/>
                <w:sz w:val="20"/>
                <w:szCs w:val="20"/>
              </w:rPr>
            </w:pPr>
            <w:r>
              <w:rPr>
                <w:rFonts w:ascii="Times New Roman" w:hAnsi="Times New Roman" w:cs="Times New Roman"/>
                <w:sz w:val="20"/>
                <w:szCs w:val="20"/>
              </w:rPr>
              <w:t>Todos os espaços foram revisados</w:t>
            </w:r>
          </w:p>
        </w:tc>
      </w:tr>
      <w:tr w:rsidR="00430653" w:rsidRPr="009B1A66" w:rsidTr="009B0221">
        <w:tc>
          <w:tcPr>
            <w:tcW w:w="423" w:type="dxa"/>
          </w:tcPr>
          <w:p w:rsidR="00430653" w:rsidRPr="009B1A66" w:rsidRDefault="00430653">
            <w:pPr>
              <w:rPr>
                <w:rFonts w:ascii="Times New Roman" w:hAnsi="Times New Roman" w:cs="Times New Roman"/>
                <w:sz w:val="20"/>
                <w:szCs w:val="20"/>
              </w:rPr>
            </w:pPr>
            <w:proofErr w:type="gramStart"/>
            <w:r w:rsidRPr="009B1A66">
              <w:rPr>
                <w:rFonts w:ascii="Times New Roman" w:hAnsi="Times New Roman" w:cs="Times New Roman"/>
                <w:sz w:val="20"/>
                <w:szCs w:val="20"/>
              </w:rPr>
              <w:t>6</w:t>
            </w:r>
            <w:proofErr w:type="gramEnd"/>
          </w:p>
        </w:tc>
        <w:tc>
          <w:tcPr>
            <w:tcW w:w="3899" w:type="dxa"/>
          </w:tcPr>
          <w:p w:rsidR="00430653" w:rsidRPr="009B1A66" w:rsidRDefault="004205BE">
            <w:pPr>
              <w:rPr>
                <w:rFonts w:ascii="Times New Roman" w:hAnsi="Times New Roman" w:cs="Times New Roman"/>
                <w:sz w:val="20"/>
                <w:szCs w:val="20"/>
              </w:rPr>
            </w:pPr>
            <w:r w:rsidRPr="009B1A66">
              <w:rPr>
                <w:rFonts w:ascii="Times New Roman" w:hAnsi="Times New Roman" w:cs="Times New Roman"/>
                <w:sz w:val="20"/>
                <w:szCs w:val="20"/>
              </w:rPr>
              <w:t xml:space="preserve">Apesar de não ser um levantamento pioneiro sobre as feiras, o estudo do MDS foi fundamental para se </w:t>
            </w:r>
            <w:proofErr w:type="gramStart"/>
            <w:r w:rsidRPr="009B1A66">
              <w:rPr>
                <w:rFonts w:ascii="Times New Roman" w:hAnsi="Times New Roman" w:cs="Times New Roman"/>
                <w:sz w:val="20"/>
                <w:szCs w:val="20"/>
              </w:rPr>
              <w:t>ter</w:t>
            </w:r>
            <w:proofErr w:type="gramEnd"/>
            <w:r w:rsidRPr="009B1A66">
              <w:rPr>
                <w:rFonts w:ascii="Times New Roman" w:hAnsi="Times New Roman" w:cs="Times New Roman"/>
                <w:sz w:val="20"/>
                <w:szCs w:val="20"/>
              </w:rPr>
              <w:t xml:space="preserve"> uma ideia da dimensão quantitativa da relevância das feiras no Brasil... (Introdução)</w:t>
            </w:r>
          </w:p>
        </w:tc>
        <w:tc>
          <w:tcPr>
            <w:tcW w:w="2161" w:type="dxa"/>
          </w:tcPr>
          <w:p w:rsidR="00430653" w:rsidRPr="009B1A66" w:rsidRDefault="004205BE">
            <w:pPr>
              <w:rPr>
                <w:rFonts w:ascii="Times New Roman" w:hAnsi="Times New Roman" w:cs="Times New Roman"/>
                <w:sz w:val="20"/>
                <w:szCs w:val="20"/>
              </w:rPr>
            </w:pPr>
            <w:r w:rsidRPr="009B1A66">
              <w:rPr>
                <w:rFonts w:ascii="Times New Roman" w:hAnsi="Times New Roman" w:cs="Times New Roman"/>
                <w:sz w:val="20"/>
                <w:szCs w:val="20"/>
              </w:rPr>
              <w:t>Rever esta frase</w:t>
            </w:r>
          </w:p>
        </w:tc>
        <w:tc>
          <w:tcPr>
            <w:tcW w:w="2981" w:type="dxa"/>
          </w:tcPr>
          <w:p w:rsidR="00430653" w:rsidRPr="009B1A66" w:rsidRDefault="006469C7">
            <w:pPr>
              <w:rPr>
                <w:rFonts w:ascii="Times New Roman" w:hAnsi="Times New Roman" w:cs="Times New Roman"/>
                <w:sz w:val="20"/>
                <w:szCs w:val="20"/>
              </w:rPr>
            </w:pPr>
            <w:r>
              <w:rPr>
                <w:rFonts w:ascii="Times New Roman" w:hAnsi="Times New Roman" w:cs="Times New Roman"/>
                <w:sz w:val="20"/>
                <w:szCs w:val="20"/>
              </w:rPr>
              <w:t>O texto do referido trecho foi revisado e corrigido.</w:t>
            </w:r>
          </w:p>
        </w:tc>
      </w:tr>
      <w:tr w:rsidR="00430653" w:rsidRPr="009B1A66" w:rsidTr="009B0221">
        <w:tc>
          <w:tcPr>
            <w:tcW w:w="423" w:type="dxa"/>
          </w:tcPr>
          <w:p w:rsidR="00430653" w:rsidRPr="009B1A66" w:rsidRDefault="00430653">
            <w:pPr>
              <w:rPr>
                <w:rFonts w:ascii="Times New Roman" w:hAnsi="Times New Roman" w:cs="Times New Roman"/>
                <w:sz w:val="20"/>
                <w:szCs w:val="20"/>
              </w:rPr>
            </w:pPr>
            <w:proofErr w:type="gramStart"/>
            <w:r w:rsidRPr="009B1A66">
              <w:rPr>
                <w:rFonts w:ascii="Times New Roman" w:hAnsi="Times New Roman" w:cs="Times New Roman"/>
                <w:sz w:val="20"/>
                <w:szCs w:val="20"/>
              </w:rPr>
              <w:t>7</w:t>
            </w:r>
            <w:proofErr w:type="gramEnd"/>
          </w:p>
        </w:tc>
        <w:tc>
          <w:tcPr>
            <w:tcW w:w="3899" w:type="dxa"/>
          </w:tcPr>
          <w:p w:rsidR="00430653" w:rsidRPr="009B1A66" w:rsidRDefault="004205BE">
            <w:pPr>
              <w:rPr>
                <w:rFonts w:ascii="Times New Roman" w:hAnsi="Times New Roman" w:cs="Times New Roman"/>
                <w:sz w:val="20"/>
                <w:szCs w:val="20"/>
              </w:rPr>
            </w:pPr>
            <w:r w:rsidRPr="009B1A66">
              <w:rPr>
                <w:rFonts w:ascii="Times New Roman" w:hAnsi="Times New Roman" w:cs="Times New Roman"/>
                <w:sz w:val="20"/>
                <w:szCs w:val="20"/>
              </w:rPr>
              <w:t xml:space="preserve">Em seguida, atendendo ao primeiro objetivo de analisar as diferenças entre as variáveis referentes às feiras de acordo com as diferentes dimensões populacionais dos municípios, eles foram ordenados nas seguintes classes de número de habitantes: (a) menos de </w:t>
            </w:r>
            <w:proofErr w:type="gramStart"/>
            <w:r w:rsidRPr="009B1A66">
              <w:rPr>
                <w:rFonts w:ascii="Times New Roman" w:hAnsi="Times New Roman" w:cs="Times New Roman"/>
                <w:sz w:val="20"/>
                <w:szCs w:val="20"/>
              </w:rPr>
              <w:t>5</w:t>
            </w:r>
            <w:proofErr w:type="gramEnd"/>
            <w:r w:rsidRPr="009B1A66">
              <w:rPr>
                <w:rFonts w:ascii="Times New Roman" w:hAnsi="Times New Roman" w:cs="Times New Roman"/>
                <w:sz w:val="20"/>
                <w:szCs w:val="20"/>
              </w:rPr>
              <w:t xml:space="preserve"> mil; (b) entre... (Metodologia)</w:t>
            </w:r>
          </w:p>
        </w:tc>
        <w:tc>
          <w:tcPr>
            <w:tcW w:w="2161" w:type="dxa"/>
          </w:tcPr>
          <w:p w:rsidR="00430653" w:rsidRPr="009B1A66" w:rsidRDefault="004205BE">
            <w:pPr>
              <w:rPr>
                <w:rFonts w:ascii="Times New Roman" w:hAnsi="Times New Roman" w:cs="Times New Roman"/>
                <w:sz w:val="20"/>
                <w:szCs w:val="20"/>
              </w:rPr>
            </w:pPr>
            <w:r w:rsidRPr="009B1A66">
              <w:rPr>
                <w:rFonts w:ascii="Times New Roman" w:hAnsi="Times New Roman" w:cs="Times New Roman"/>
                <w:sz w:val="20"/>
                <w:szCs w:val="20"/>
              </w:rPr>
              <w:t>Apresentar as classes por tabela</w:t>
            </w:r>
          </w:p>
        </w:tc>
        <w:tc>
          <w:tcPr>
            <w:tcW w:w="2981" w:type="dxa"/>
          </w:tcPr>
          <w:p w:rsidR="00430653" w:rsidRPr="009B1A66" w:rsidRDefault="00357CFE" w:rsidP="00357CFE">
            <w:pPr>
              <w:rPr>
                <w:rFonts w:ascii="Times New Roman" w:hAnsi="Times New Roman" w:cs="Times New Roman"/>
                <w:sz w:val="20"/>
                <w:szCs w:val="20"/>
              </w:rPr>
            </w:pPr>
            <w:r>
              <w:rPr>
                <w:rFonts w:ascii="Times New Roman" w:hAnsi="Times New Roman" w:cs="Times New Roman"/>
                <w:sz w:val="20"/>
                <w:szCs w:val="20"/>
              </w:rPr>
              <w:t>Como os dados seguintes foram apresentados via tabela optamos por manter essa apresentação de forma descritiva</w:t>
            </w:r>
          </w:p>
        </w:tc>
      </w:tr>
      <w:tr w:rsidR="00430653" w:rsidRPr="009B1A66" w:rsidTr="009B0221">
        <w:tc>
          <w:tcPr>
            <w:tcW w:w="423" w:type="dxa"/>
          </w:tcPr>
          <w:p w:rsidR="00430653" w:rsidRPr="009B1A66" w:rsidRDefault="00430653">
            <w:pPr>
              <w:rPr>
                <w:rFonts w:ascii="Times New Roman" w:hAnsi="Times New Roman" w:cs="Times New Roman"/>
                <w:sz w:val="20"/>
                <w:szCs w:val="20"/>
              </w:rPr>
            </w:pPr>
            <w:proofErr w:type="gramStart"/>
            <w:r w:rsidRPr="009B1A66">
              <w:rPr>
                <w:rFonts w:ascii="Times New Roman" w:hAnsi="Times New Roman" w:cs="Times New Roman"/>
                <w:sz w:val="20"/>
                <w:szCs w:val="20"/>
              </w:rPr>
              <w:t>8</w:t>
            </w:r>
            <w:proofErr w:type="gramEnd"/>
          </w:p>
        </w:tc>
        <w:tc>
          <w:tcPr>
            <w:tcW w:w="3899" w:type="dxa"/>
          </w:tcPr>
          <w:p w:rsidR="00430653" w:rsidRPr="009B1A66" w:rsidRDefault="004205BE">
            <w:pPr>
              <w:rPr>
                <w:rFonts w:ascii="Times New Roman" w:hAnsi="Times New Roman" w:cs="Times New Roman"/>
                <w:sz w:val="20"/>
                <w:szCs w:val="20"/>
              </w:rPr>
            </w:pPr>
            <w:r w:rsidRPr="009B1A66">
              <w:rPr>
                <w:rFonts w:ascii="Times New Roman" w:hAnsi="Times New Roman" w:cs="Times New Roman"/>
                <w:sz w:val="20"/>
                <w:szCs w:val="20"/>
              </w:rPr>
              <w:t>Num primeiro momento foram criadas sete classes: (a) feiras sem agricultor familiar (</w:t>
            </w:r>
            <w:r w:rsidRPr="009B1A66">
              <w:rPr>
                <w:rFonts w:ascii="Times New Roman" w:eastAsia="Times New Roman" w:hAnsi="Times New Roman" w:cs="Times New Roman"/>
                <w:color w:val="000000"/>
                <w:sz w:val="20"/>
                <w:szCs w:val="20"/>
                <w:lang w:eastAsia="pt-BR"/>
              </w:rPr>
              <w:t>ZERO% AF); (b) com mais do que zero e até 10% de bancas da agricultura familiar (&gt;0 e &lt;= 10% AF); (c) com mais do que 10 e até 25% (&gt;10 e &lt;=25% AF)... (Metodologia)</w:t>
            </w:r>
          </w:p>
        </w:tc>
        <w:tc>
          <w:tcPr>
            <w:tcW w:w="2161" w:type="dxa"/>
          </w:tcPr>
          <w:p w:rsidR="00430653" w:rsidRPr="009B1A66" w:rsidRDefault="004205BE">
            <w:pPr>
              <w:rPr>
                <w:rFonts w:ascii="Times New Roman" w:hAnsi="Times New Roman" w:cs="Times New Roman"/>
                <w:sz w:val="20"/>
                <w:szCs w:val="20"/>
              </w:rPr>
            </w:pPr>
            <w:r w:rsidRPr="009B1A66">
              <w:rPr>
                <w:rFonts w:ascii="Times New Roman" w:hAnsi="Times New Roman" w:cs="Times New Roman"/>
                <w:sz w:val="20"/>
                <w:szCs w:val="20"/>
              </w:rPr>
              <w:t>Apresentar as classes por tabela</w:t>
            </w:r>
          </w:p>
        </w:tc>
        <w:tc>
          <w:tcPr>
            <w:tcW w:w="2981" w:type="dxa"/>
          </w:tcPr>
          <w:p w:rsidR="00430653" w:rsidRPr="009B1A66" w:rsidRDefault="00DA0C9C" w:rsidP="00DA0C9C">
            <w:pPr>
              <w:rPr>
                <w:rFonts w:ascii="Times New Roman" w:hAnsi="Times New Roman" w:cs="Times New Roman"/>
                <w:sz w:val="20"/>
                <w:szCs w:val="20"/>
              </w:rPr>
            </w:pPr>
            <w:r>
              <w:rPr>
                <w:rFonts w:ascii="Times New Roman" w:hAnsi="Times New Roman" w:cs="Times New Roman"/>
                <w:sz w:val="20"/>
                <w:szCs w:val="20"/>
              </w:rPr>
              <w:t>Conjugamos as duas metodologias de construção de classes referentes ao segundo objetivo específico num mesmo quadro</w:t>
            </w:r>
          </w:p>
        </w:tc>
      </w:tr>
      <w:tr w:rsidR="00430653" w:rsidRPr="009B1A66" w:rsidTr="009B0221">
        <w:tc>
          <w:tcPr>
            <w:tcW w:w="423" w:type="dxa"/>
          </w:tcPr>
          <w:p w:rsidR="00430653" w:rsidRPr="009B1A66" w:rsidRDefault="00430653">
            <w:pPr>
              <w:rPr>
                <w:rFonts w:ascii="Times New Roman" w:hAnsi="Times New Roman" w:cs="Times New Roman"/>
                <w:sz w:val="20"/>
                <w:szCs w:val="20"/>
              </w:rPr>
            </w:pPr>
            <w:proofErr w:type="gramStart"/>
            <w:r w:rsidRPr="009B1A66">
              <w:rPr>
                <w:rFonts w:ascii="Times New Roman" w:hAnsi="Times New Roman" w:cs="Times New Roman"/>
                <w:sz w:val="20"/>
                <w:szCs w:val="20"/>
              </w:rPr>
              <w:t>9</w:t>
            </w:r>
            <w:proofErr w:type="gramEnd"/>
          </w:p>
        </w:tc>
        <w:tc>
          <w:tcPr>
            <w:tcW w:w="3899" w:type="dxa"/>
          </w:tcPr>
          <w:p w:rsidR="00430653" w:rsidRPr="009B1A66" w:rsidRDefault="004205BE">
            <w:pPr>
              <w:rPr>
                <w:rFonts w:ascii="Times New Roman" w:hAnsi="Times New Roman" w:cs="Times New Roman"/>
                <w:sz w:val="20"/>
                <w:szCs w:val="20"/>
              </w:rPr>
            </w:pPr>
            <w:r w:rsidRPr="009B1A66">
              <w:rPr>
                <w:rFonts w:ascii="Times New Roman" w:eastAsia="Times New Roman" w:hAnsi="Times New Roman" w:cs="Times New Roman"/>
                <w:color w:val="000000"/>
                <w:sz w:val="20"/>
                <w:szCs w:val="20"/>
                <w:lang w:eastAsia="pt-BR"/>
              </w:rPr>
              <w:t xml:space="preserve">Numa segunda rodada de análise, em que a base para os cálculos </w:t>
            </w:r>
            <w:r w:rsidRPr="006352BB">
              <w:rPr>
                <w:rFonts w:ascii="Times New Roman" w:eastAsia="Times New Roman" w:hAnsi="Times New Roman" w:cs="Times New Roman"/>
                <w:b/>
                <w:color w:val="000000"/>
                <w:sz w:val="20"/>
                <w:szCs w:val="20"/>
                <w:u w:val="single"/>
                <w:lang w:eastAsia="pt-BR"/>
              </w:rPr>
              <w:t xml:space="preserve">foi </w:t>
            </w:r>
            <w:proofErr w:type="gramStart"/>
            <w:r w:rsidRPr="006352BB">
              <w:rPr>
                <w:rFonts w:ascii="Times New Roman" w:eastAsia="Times New Roman" w:hAnsi="Times New Roman" w:cs="Times New Roman"/>
                <w:b/>
                <w:color w:val="000000"/>
                <w:sz w:val="20"/>
                <w:szCs w:val="20"/>
                <w:u w:val="single"/>
                <w:lang w:eastAsia="pt-BR"/>
              </w:rPr>
              <w:t>a</w:t>
            </w:r>
            <w:proofErr w:type="gramEnd"/>
            <w:r w:rsidRPr="006352BB">
              <w:rPr>
                <w:rFonts w:ascii="Times New Roman" w:eastAsia="Times New Roman" w:hAnsi="Times New Roman" w:cs="Times New Roman"/>
                <w:b/>
                <w:color w:val="000000"/>
                <w:sz w:val="20"/>
                <w:szCs w:val="20"/>
                <w:u w:val="single"/>
                <w:lang w:eastAsia="pt-BR"/>
              </w:rPr>
              <w:t xml:space="preserve"> quantidade</w:t>
            </w:r>
            <w:r w:rsidRPr="009B1A66">
              <w:rPr>
                <w:rFonts w:ascii="Times New Roman" w:eastAsia="Times New Roman" w:hAnsi="Times New Roman" w:cs="Times New Roman"/>
                <w:color w:val="000000"/>
                <w:sz w:val="20"/>
                <w:szCs w:val="20"/>
                <w:lang w:eastAsia="pt-BR"/>
              </w:rPr>
              <w:t xml:space="preserve"> </w:t>
            </w:r>
          </w:p>
        </w:tc>
        <w:tc>
          <w:tcPr>
            <w:tcW w:w="2161" w:type="dxa"/>
          </w:tcPr>
          <w:p w:rsidR="00430653" w:rsidRPr="009B1A66" w:rsidRDefault="004205BE">
            <w:pPr>
              <w:rPr>
                <w:rFonts w:ascii="Times New Roman" w:hAnsi="Times New Roman" w:cs="Times New Roman"/>
                <w:sz w:val="20"/>
                <w:szCs w:val="20"/>
              </w:rPr>
            </w:pPr>
            <w:r w:rsidRPr="009B1A66">
              <w:rPr>
                <w:rFonts w:ascii="Times New Roman" w:hAnsi="Times New Roman" w:cs="Times New Roman"/>
                <w:sz w:val="20"/>
                <w:szCs w:val="20"/>
              </w:rPr>
              <w:t>Rever crase</w:t>
            </w:r>
          </w:p>
        </w:tc>
        <w:tc>
          <w:tcPr>
            <w:tcW w:w="2981" w:type="dxa"/>
          </w:tcPr>
          <w:p w:rsidR="00430653" w:rsidRPr="009B1A66" w:rsidRDefault="006352BB">
            <w:pPr>
              <w:rPr>
                <w:rFonts w:ascii="Times New Roman" w:hAnsi="Times New Roman" w:cs="Times New Roman"/>
                <w:sz w:val="20"/>
                <w:szCs w:val="20"/>
              </w:rPr>
            </w:pPr>
            <w:r>
              <w:rPr>
                <w:rFonts w:ascii="Times New Roman" w:hAnsi="Times New Roman" w:cs="Times New Roman"/>
                <w:sz w:val="20"/>
                <w:szCs w:val="20"/>
              </w:rPr>
              <w:t>Nesse caso a oração não demanda o uso da crase, pois não se trata da junção de artigo e preposição.</w:t>
            </w:r>
          </w:p>
        </w:tc>
      </w:tr>
      <w:tr w:rsidR="004205BE" w:rsidRPr="009B1A66" w:rsidTr="009B0221">
        <w:tc>
          <w:tcPr>
            <w:tcW w:w="423" w:type="dxa"/>
          </w:tcPr>
          <w:p w:rsidR="004205BE" w:rsidRPr="009B1A66" w:rsidRDefault="004205BE">
            <w:pPr>
              <w:rPr>
                <w:rFonts w:ascii="Times New Roman" w:hAnsi="Times New Roman" w:cs="Times New Roman"/>
                <w:sz w:val="20"/>
                <w:szCs w:val="20"/>
              </w:rPr>
            </w:pPr>
            <w:r w:rsidRPr="009B1A66">
              <w:rPr>
                <w:rFonts w:ascii="Times New Roman" w:hAnsi="Times New Roman" w:cs="Times New Roman"/>
                <w:sz w:val="20"/>
                <w:szCs w:val="20"/>
              </w:rPr>
              <w:t>10</w:t>
            </w:r>
          </w:p>
        </w:tc>
        <w:tc>
          <w:tcPr>
            <w:tcW w:w="3899" w:type="dxa"/>
          </w:tcPr>
          <w:p w:rsidR="004205BE" w:rsidRPr="009B1A66" w:rsidRDefault="004205BE">
            <w:pPr>
              <w:rPr>
                <w:rFonts w:ascii="Times New Roman" w:hAnsi="Times New Roman" w:cs="Times New Roman"/>
                <w:sz w:val="20"/>
                <w:szCs w:val="20"/>
              </w:rPr>
            </w:pPr>
            <w:r w:rsidRPr="009B1A66">
              <w:rPr>
                <w:rFonts w:ascii="Times New Roman" w:hAnsi="Times New Roman" w:cs="Times New Roman"/>
                <w:sz w:val="20"/>
                <w:szCs w:val="20"/>
              </w:rPr>
              <w:t xml:space="preserve">Na variável índice de participação da agricultura familiar </w:t>
            </w:r>
            <w:proofErr w:type="gramStart"/>
            <w:r w:rsidRPr="009B1A66">
              <w:rPr>
                <w:rFonts w:ascii="Times New Roman" w:hAnsi="Times New Roman" w:cs="Times New Roman"/>
                <w:sz w:val="20"/>
                <w:szCs w:val="20"/>
              </w:rPr>
              <w:t>manteve-se</w:t>
            </w:r>
            <w:proofErr w:type="gramEnd"/>
            <w:r w:rsidRPr="009B1A66">
              <w:rPr>
                <w:rFonts w:ascii="Times New Roman" w:hAnsi="Times New Roman" w:cs="Times New Roman"/>
                <w:sz w:val="20"/>
                <w:szCs w:val="20"/>
              </w:rPr>
              <w:t xml:space="preserve"> as classes “ZERO% AF” e 100%AF”, fundiu-se... (Metodologia)</w:t>
            </w:r>
          </w:p>
        </w:tc>
        <w:tc>
          <w:tcPr>
            <w:tcW w:w="2161" w:type="dxa"/>
          </w:tcPr>
          <w:p w:rsidR="004205BE" w:rsidRPr="009B1A66" w:rsidRDefault="004205BE" w:rsidP="002057F7">
            <w:pPr>
              <w:rPr>
                <w:rFonts w:ascii="Times New Roman" w:hAnsi="Times New Roman" w:cs="Times New Roman"/>
                <w:sz w:val="20"/>
                <w:szCs w:val="20"/>
              </w:rPr>
            </w:pPr>
            <w:r w:rsidRPr="009B1A66">
              <w:rPr>
                <w:rFonts w:ascii="Times New Roman" w:hAnsi="Times New Roman" w:cs="Times New Roman"/>
                <w:sz w:val="20"/>
                <w:szCs w:val="20"/>
              </w:rPr>
              <w:t>Apresentar as classes por tabela</w:t>
            </w:r>
          </w:p>
        </w:tc>
        <w:tc>
          <w:tcPr>
            <w:tcW w:w="2981" w:type="dxa"/>
          </w:tcPr>
          <w:p w:rsidR="004205BE" w:rsidRPr="009B1A66" w:rsidRDefault="000B52F7">
            <w:pPr>
              <w:rPr>
                <w:rFonts w:ascii="Times New Roman" w:hAnsi="Times New Roman" w:cs="Times New Roman"/>
                <w:sz w:val="20"/>
                <w:szCs w:val="20"/>
              </w:rPr>
            </w:pPr>
            <w:r>
              <w:rPr>
                <w:rFonts w:ascii="Times New Roman" w:hAnsi="Times New Roman" w:cs="Times New Roman"/>
                <w:sz w:val="20"/>
                <w:szCs w:val="20"/>
              </w:rPr>
              <w:t xml:space="preserve">A apresentação das classes foi reestruturada por meio de quadro. </w:t>
            </w:r>
          </w:p>
        </w:tc>
      </w:tr>
      <w:tr w:rsidR="004205BE" w:rsidRPr="009B1A66" w:rsidTr="009B0221">
        <w:tc>
          <w:tcPr>
            <w:tcW w:w="423" w:type="dxa"/>
          </w:tcPr>
          <w:p w:rsidR="004205BE" w:rsidRPr="009B1A66" w:rsidRDefault="004205BE">
            <w:pPr>
              <w:rPr>
                <w:rFonts w:ascii="Times New Roman" w:hAnsi="Times New Roman" w:cs="Times New Roman"/>
                <w:sz w:val="20"/>
                <w:szCs w:val="20"/>
              </w:rPr>
            </w:pPr>
            <w:r w:rsidRPr="009B1A66">
              <w:rPr>
                <w:rFonts w:ascii="Times New Roman" w:hAnsi="Times New Roman" w:cs="Times New Roman"/>
                <w:sz w:val="20"/>
                <w:szCs w:val="20"/>
              </w:rPr>
              <w:t>11</w:t>
            </w:r>
          </w:p>
        </w:tc>
        <w:tc>
          <w:tcPr>
            <w:tcW w:w="3899" w:type="dxa"/>
          </w:tcPr>
          <w:p w:rsidR="004205BE" w:rsidRPr="009B1A66" w:rsidRDefault="004205BE">
            <w:pPr>
              <w:rPr>
                <w:rFonts w:ascii="Times New Roman" w:hAnsi="Times New Roman" w:cs="Times New Roman"/>
                <w:sz w:val="20"/>
                <w:szCs w:val="20"/>
              </w:rPr>
            </w:pPr>
            <w:r w:rsidRPr="009B1A66">
              <w:rPr>
                <w:rFonts w:ascii="Times New Roman" w:hAnsi="Times New Roman" w:cs="Times New Roman"/>
                <w:sz w:val="20"/>
                <w:szCs w:val="20"/>
              </w:rPr>
              <w:t xml:space="preserve">Na segunda tabela </w:t>
            </w:r>
            <w:proofErr w:type="gramStart"/>
            <w:r w:rsidRPr="009B1A66">
              <w:rPr>
                <w:rFonts w:ascii="Times New Roman" w:hAnsi="Times New Roman" w:cs="Times New Roman"/>
                <w:sz w:val="20"/>
                <w:szCs w:val="20"/>
              </w:rPr>
              <w:t>adotou-se</w:t>
            </w:r>
            <w:proofErr w:type="gramEnd"/>
            <w:r w:rsidRPr="009B1A66">
              <w:rPr>
                <w:rFonts w:ascii="Times New Roman" w:hAnsi="Times New Roman" w:cs="Times New Roman"/>
                <w:sz w:val="20"/>
                <w:szCs w:val="20"/>
              </w:rPr>
              <w:t xml:space="preserve"> como </w:t>
            </w:r>
            <w:r w:rsidRPr="009B1A66">
              <w:rPr>
                <w:rFonts w:ascii="Times New Roman" w:hAnsi="Times New Roman" w:cs="Times New Roman"/>
                <w:b/>
                <w:sz w:val="20"/>
                <w:szCs w:val="20"/>
                <w:u w:val="single"/>
              </w:rPr>
              <w:t>universo</w:t>
            </w:r>
            <w:r w:rsidRPr="009B1A66">
              <w:rPr>
                <w:rFonts w:ascii="Times New Roman" w:hAnsi="Times New Roman" w:cs="Times New Roman"/>
                <w:sz w:val="20"/>
                <w:szCs w:val="20"/>
              </w:rPr>
              <w:t xml:space="preserve"> as 369 feiras levantadas... (Metodologia)</w:t>
            </w:r>
          </w:p>
        </w:tc>
        <w:tc>
          <w:tcPr>
            <w:tcW w:w="2161" w:type="dxa"/>
          </w:tcPr>
          <w:p w:rsidR="004205BE" w:rsidRPr="009B1A66" w:rsidRDefault="004205BE">
            <w:pPr>
              <w:rPr>
                <w:rFonts w:ascii="Times New Roman" w:hAnsi="Times New Roman" w:cs="Times New Roman"/>
                <w:sz w:val="20"/>
                <w:szCs w:val="20"/>
              </w:rPr>
            </w:pPr>
            <w:r w:rsidRPr="009B1A66">
              <w:rPr>
                <w:rFonts w:ascii="Times New Roman" w:hAnsi="Times New Roman" w:cs="Times New Roman"/>
                <w:sz w:val="20"/>
                <w:szCs w:val="20"/>
              </w:rPr>
              <w:t>Rever o uso do termo “universo”</w:t>
            </w:r>
          </w:p>
        </w:tc>
        <w:tc>
          <w:tcPr>
            <w:tcW w:w="2981" w:type="dxa"/>
          </w:tcPr>
          <w:p w:rsidR="004205BE" w:rsidRPr="009B1A66" w:rsidRDefault="002057F7">
            <w:pPr>
              <w:rPr>
                <w:rFonts w:ascii="Times New Roman" w:hAnsi="Times New Roman" w:cs="Times New Roman"/>
                <w:sz w:val="20"/>
                <w:szCs w:val="20"/>
              </w:rPr>
            </w:pPr>
            <w:r>
              <w:rPr>
                <w:rFonts w:ascii="Times New Roman" w:hAnsi="Times New Roman" w:cs="Times New Roman"/>
                <w:sz w:val="20"/>
                <w:szCs w:val="20"/>
              </w:rPr>
              <w:t>Substituiu-se o termo “universo” por “população”, pois representa melhor o conjunto de feiras analisadas.</w:t>
            </w:r>
          </w:p>
        </w:tc>
      </w:tr>
      <w:tr w:rsidR="004205BE" w:rsidRPr="009B1A66" w:rsidTr="009B0221">
        <w:tc>
          <w:tcPr>
            <w:tcW w:w="423" w:type="dxa"/>
          </w:tcPr>
          <w:p w:rsidR="004205BE" w:rsidRPr="009B1A66" w:rsidRDefault="004205BE">
            <w:pPr>
              <w:rPr>
                <w:rFonts w:ascii="Times New Roman" w:hAnsi="Times New Roman" w:cs="Times New Roman"/>
                <w:sz w:val="20"/>
                <w:szCs w:val="20"/>
              </w:rPr>
            </w:pPr>
            <w:r w:rsidRPr="009B1A66">
              <w:rPr>
                <w:rFonts w:ascii="Times New Roman" w:hAnsi="Times New Roman" w:cs="Times New Roman"/>
                <w:sz w:val="20"/>
                <w:szCs w:val="20"/>
              </w:rPr>
              <w:t>12</w:t>
            </w:r>
          </w:p>
        </w:tc>
        <w:tc>
          <w:tcPr>
            <w:tcW w:w="3899" w:type="dxa"/>
          </w:tcPr>
          <w:p w:rsidR="004205BE" w:rsidRPr="009B1A66" w:rsidRDefault="004205BE">
            <w:pPr>
              <w:rPr>
                <w:rFonts w:ascii="Times New Roman" w:hAnsi="Times New Roman" w:cs="Times New Roman"/>
                <w:sz w:val="20"/>
                <w:szCs w:val="20"/>
              </w:rPr>
            </w:pPr>
            <w:r w:rsidRPr="009B1A66">
              <w:rPr>
                <w:rFonts w:ascii="Times New Roman" w:hAnsi="Times New Roman" w:cs="Times New Roman"/>
                <w:sz w:val="20"/>
                <w:szCs w:val="20"/>
              </w:rPr>
              <w:t xml:space="preserve">A coleta de dados primários juntamente com o levantamento de dados secundários (população) gerou as bases para avaliações referentes </w:t>
            </w:r>
            <w:proofErr w:type="gramStart"/>
            <w:r w:rsidRPr="009B1A66">
              <w:rPr>
                <w:rFonts w:ascii="Times New Roman" w:hAnsi="Times New Roman" w:cs="Times New Roman"/>
                <w:b/>
                <w:sz w:val="20"/>
                <w:szCs w:val="20"/>
                <w:u w:val="single"/>
              </w:rPr>
              <w:t>a</w:t>
            </w:r>
            <w:proofErr w:type="gramEnd"/>
            <w:r w:rsidRPr="009B1A66">
              <w:rPr>
                <w:rFonts w:ascii="Times New Roman" w:hAnsi="Times New Roman" w:cs="Times New Roman"/>
                <w:b/>
                <w:sz w:val="20"/>
                <w:szCs w:val="20"/>
                <w:u w:val="single"/>
              </w:rPr>
              <w:t xml:space="preserve"> presença das feiras nos</w:t>
            </w:r>
            <w:r w:rsidRPr="009B1A66">
              <w:rPr>
                <w:rFonts w:ascii="Times New Roman" w:hAnsi="Times New Roman" w:cs="Times New Roman"/>
                <w:sz w:val="20"/>
                <w:szCs w:val="20"/>
              </w:rPr>
              <w:t>... (Resultados)</w:t>
            </w:r>
          </w:p>
        </w:tc>
        <w:tc>
          <w:tcPr>
            <w:tcW w:w="2161" w:type="dxa"/>
          </w:tcPr>
          <w:p w:rsidR="004205BE" w:rsidRPr="009B1A66" w:rsidRDefault="004205BE">
            <w:pPr>
              <w:rPr>
                <w:rFonts w:ascii="Times New Roman" w:hAnsi="Times New Roman" w:cs="Times New Roman"/>
                <w:sz w:val="20"/>
                <w:szCs w:val="20"/>
              </w:rPr>
            </w:pPr>
            <w:r w:rsidRPr="009B1A66">
              <w:rPr>
                <w:rFonts w:ascii="Times New Roman" w:hAnsi="Times New Roman" w:cs="Times New Roman"/>
                <w:sz w:val="20"/>
                <w:szCs w:val="20"/>
              </w:rPr>
              <w:t>Rever acentuação</w:t>
            </w:r>
          </w:p>
        </w:tc>
        <w:tc>
          <w:tcPr>
            <w:tcW w:w="2981" w:type="dxa"/>
          </w:tcPr>
          <w:p w:rsidR="004205BE" w:rsidRPr="009B1A66" w:rsidRDefault="00357CFE">
            <w:pPr>
              <w:rPr>
                <w:rFonts w:ascii="Times New Roman" w:hAnsi="Times New Roman" w:cs="Times New Roman"/>
                <w:sz w:val="20"/>
                <w:szCs w:val="20"/>
              </w:rPr>
            </w:pPr>
            <w:r>
              <w:rPr>
                <w:rFonts w:ascii="Times New Roman" w:hAnsi="Times New Roman" w:cs="Times New Roman"/>
                <w:sz w:val="20"/>
                <w:szCs w:val="20"/>
              </w:rPr>
              <w:t>Foi feita a correção inserindo a crase</w:t>
            </w:r>
          </w:p>
        </w:tc>
      </w:tr>
      <w:tr w:rsidR="004205BE" w:rsidRPr="009B1A66" w:rsidTr="009B0221">
        <w:tc>
          <w:tcPr>
            <w:tcW w:w="423" w:type="dxa"/>
          </w:tcPr>
          <w:p w:rsidR="004205BE" w:rsidRPr="009B1A66" w:rsidRDefault="004205BE">
            <w:pPr>
              <w:rPr>
                <w:rFonts w:ascii="Times New Roman" w:hAnsi="Times New Roman" w:cs="Times New Roman"/>
                <w:sz w:val="20"/>
                <w:szCs w:val="20"/>
              </w:rPr>
            </w:pPr>
            <w:r w:rsidRPr="009B1A66">
              <w:rPr>
                <w:rFonts w:ascii="Times New Roman" w:hAnsi="Times New Roman" w:cs="Times New Roman"/>
                <w:sz w:val="20"/>
                <w:szCs w:val="20"/>
              </w:rPr>
              <w:t>13</w:t>
            </w:r>
          </w:p>
        </w:tc>
        <w:tc>
          <w:tcPr>
            <w:tcW w:w="3899" w:type="dxa"/>
          </w:tcPr>
          <w:p w:rsidR="004205BE" w:rsidRPr="009B1A66" w:rsidRDefault="004205BE">
            <w:pPr>
              <w:rPr>
                <w:rFonts w:ascii="Times New Roman" w:hAnsi="Times New Roman" w:cs="Times New Roman"/>
                <w:sz w:val="20"/>
                <w:szCs w:val="20"/>
              </w:rPr>
            </w:pPr>
            <w:r w:rsidRPr="009B1A66">
              <w:rPr>
                <w:rFonts w:ascii="Times New Roman" w:hAnsi="Times New Roman" w:cs="Times New Roman"/>
                <w:sz w:val="20"/>
                <w:szCs w:val="20"/>
              </w:rPr>
              <w:t>Foram coletados dados de 201 dos 246 municípios do estado de Goiás, e apenas 24 não possuem feira e nos outros 177... (Resultados)</w:t>
            </w:r>
          </w:p>
        </w:tc>
        <w:tc>
          <w:tcPr>
            <w:tcW w:w="2161" w:type="dxa"/>
          </w:tcPr>
          <w:p w:rsidR="004205BE" w:rsidRPr="009B1A66" w:rsidRDefault="004205BE">
            <w:pPr>
              <w:rPr>
                <w:rFonts w:ascii="Times New Roman" w:hAnsi="Times New Roman" w:cs="Times New Roman"/>
                <w:sz w:val="20"/>
                <w:szCs w:val="20"/>
              </w:rPr>
            </w:pPr>
            <w:r w:rsidRPr="009B1A66">
              <w:rPr>
                <w:rFonts w:ascii="Times New Roman" w:hAnsi="Times New Roman" w:cs="Times New Roman"/>
                <w:sz w:val="20"/>
                <w:szCs w:val="20"/>
              </w:rPr>
              <w:t>Apresentar municípios via tabela</w:t>
            </w:r>
          </w:p>
        </w:tc>
        <w:tc>
          <w:tcPr>
            <w:tcW w:w="2981" w:type="dxa"/>
          </w:tcPr>
          <w:p w:rsidR="004205BE" w:rsidRPr="009B1A66" w:rsidRDefault="00722109">
            <w:pPr>
              <w:rPr>
                <w:rFonts w:ascii="Times New Roman" w:hAnsi="Times New Roman" w:cs="Times New Roman"/>
                <w:sz w:val="20"/>
                <w:szCs w:val="20"/>
              </w:rPr>
            </w:pPr>
            <w:r>
              <w:rPr>
                <w:rFonts w:ascii="Times New Roman" w:hAnsi="Times New Roman" w:cs="Times New Roman"/>
                <w:sz w:val="20"/>
                <w:szCs w:val="20"/>
              </w:rPr>
              <w:t xml:space="preserve">Apesar de concordarmos que a apresentação de todos os municípios estudados via tabela </w:t>
            </w:r>
            <w:r w:rsidR="00A72D5E">
              <w:rPr>
                <w:rFonts w:ascii="Times New Roman" w:hAnsi="Times New Roman" w:cs="Times New Roman"/>
                <w:sz w:val="20"/>
                <w:szCs w:val="20"/>
              </w:rPr>
              <w:t>seja interessante para situar o leitor, optamos por não fazê-la, pois resultaria numa tabela muito grande, já que levantamos dados de 201 municípios. A inclusão dessa tabela poderia tornar o texto extenso em demasia.</w:t>
            </w:r>
          </w:p>
        </w:tc>
      </w:tr>
      <w:tr w:rsidR="004205BE" w:rsidRPr="009B1A66" w:rsidTr="009B0221">
        <w:tc>
          <w:tcPr>
            <w:tcW w:w="423" w:type="dxa"/>
          </w:tcPr>
          <w:p w:rsidR="004205BE" w:rsidRPr="009B1A66" w:rsidRDefault="004205BE">
            <w:pPr>
              <w:rPr>
                <w:rFonts w:ascii="Times New Roman" w:hAnsi="Times New Roman" w:cs="Times New Roman"/>
                <w:sz w:val="20"/>
                <w:szCs w:val="20"/>
              </w:rPr>
            </w:pPr>
            <w:r w:rsidRPr="009B1A66">
              <w:rPr>
                <w:rFonts w:ascii="Times New Roman" w:hAnsi="Times New Roman" w:cs="Times New Roman"/>
                <w:sz w:val="20"/>
                <w:szCs w:val="20"/>
              </w:rPr>
              <w:t>14</w:t>
            </w:r>
          </w:p>
        </w:tc>
        <w:tc>
          <w:tcPr>
            <w:tcW w:w="3899" w:type="dxa"/>
          </w:tcPr>
          <w:p w:rsidR="004205BE" w:rsidRPr="009B1A66" w:rsidRDefault="004205BE">
            <w:pPr>
              <w:rPr>
                <w:rFonts w:ascii="Times New Roman" w:hAnsi="Times New Roman" w:cs="Times New Roman"/>
                <w:sz w:val="20"/>
                <w:szCs w:val="20"/>
              </w:rPr>
            </w:pPr>
            <w:r w:rsidRPr="009B1A66">
              <w:rPr>
                <w:rFonts w:ascii="Times New Roman" w:hAnsi="Times New Roman" w:cs="Times New Roman"/>
                <w:sz w:val="20"/>
                <w:szCs w:val="20"/>
              </w:rPr>
              <w:t>Tabela 1 (Resultados)</w:t>
            </w:r>
          </w:p>
        </w:tc>
        <w:tc>
          <w:tcPr>
            <w:tcW w:w="2161" w:type="dxa"/>
          </w:tcPr>
          <w:p w:rsidR="004205BE" w:rsidRPr="009B1A66" w:rsidRDefault="004205BE">
            <w:pPr>
              <w:rPr>
                <w:rFonts w:ascii="Times New Roman" w:hAnsi="Times New Roman" w:cs="Times New Roman"/>
                <w:sz w:val="20"/>
                <w:szCs w:val="20"/>
              </w:rPr>
            </w:pPr>
            <w:r w:rsidRPr="009B1A66">
              <w:rPr>
                <w:rFonts w:ascii="Times New Roman" w:hAnsi="Times New Roman" w:cs="Times New Roman"/>
                <w:sz w:val="20"/>
                <w:szCs w:val="20"/>
              </w:rPr>
              <w:t>Rever organização da tabela</w:t>
            </w:r>
          </w:p>
        </w:tc>
        <w:tc>
          <w:tcPr>
            <w:tcW w:w="2981" w:type="dxa"/>
          </w:tcPr>
          <w:p w:rsidR="004205BE" w:rsidRPr="009B1A66" w:rsidRDefault="00AD12B8">
            <w:pPr>
              <w:rPr>
                <w:rFonts w:ascii="Times New Roman" w:hAnsi="Times New Roman" w:cs="Times New Roman"/>
                <w:sz w:val="20"/>
                <w:szCs w:val="20"/>
              </w:rPr>
            </w:pPr>
            <w:r>
              <w:rPr>
                <w:rFonts w:ascii="Times New Roman" w:hAnsi="Times New Roman" w:cs="Times New Roman"/>
                <w:sz w:val="20"/>
                <w:szCs w:val="20"/>
              </w:rPr>
              <w:t xml:space="preserve">As tabelas do tópico 3.1 foram reunidas numa página com </w:t>
            </w:r>
            <w:r>
              <w:rPr>
                <w:rFonts w:ascii="Times New Roman" w:hAnsi="Times New Roman" w:cs="Times New Roman"/>
                <w:sz w:val="20"/>
                <w:szCs w:val="20"/>
              </w:rPr>
              <w:lastRenderedPageBreak/>
              <w:t>orientação paisagem para melhorar a visualização dos dados.</w:t>
            </w:r>
          </w:p>
        </w:tc>
      </w:tr>
      <w:tr w:rsidR="004205BE" w:rsidRPr="009B1A66" w:rsidTr="009B0221">
        <w:tc>
          <w:tcPr>
            <w:tcW w:w="423" w:type="dxa"/>
          </w:tcPr>
          <w:p w:rsidR="004205BE" w:rsidRPr="009B1A66" w:rsidRDefault="004205BE">
            <w:pPr>
              <w:rPr>
                <w:rFonts w:ascii="Times New Roman" w:hAnsi="Times New Roman" w:cs="Times New Roman"/>
                <w:sz w:val="20"/>
                <w:szCs w:val="20"/>
              </w:rPr>
            </w:pPr>
            <w:r w:rsidRPr="009B1A66">
              <w:rPr>
                <w:rFonts w:ascii="Times New Roman" w:hAnsi="Times New Roman" w:cs="Times New Roman"/>
                <w:sz w:val="20"/>
                <w:szCs w:val="20"/>
              </w:rPr>
              <w:lastRenderedPageBreak/>
              <w:t>15</w:t>
            </w:r>
          </w:p>
        </w:tc>
        <w:tc>
          <w:tcPr>
            <w:tcW w:w="3899" w:type="dxa"/>
          </w:tcPr>
          <w:p w:rsidR="004205BE" w:rsidRPr="009B1A66" w:rsidRDefault="004205BE">
            <w:pPr>
              <w:rPr>
                <w:rFonts w:ascii="Times New Roman" w:hAnsi="Times New Roman" w:cs="Times New Roman"/>
                <w:sz w:val="20"/>
                <w:szCs w:val="20"/>
              </w:rPr>
            </w:pPr>
            <w:r w:rsidRPr="009B1A66">
              <w:rPr>
                <w:rFonts w:ascii="Times New Roman" w:hAnsi="Times New Roman" w:cs="Times New Roman"/>
                <w:sz w:val="20"/>
                <w:szCs w:val="20"/>
              </w:rPr>
              <w:t xml:space="preserve">Analisando a Tabela 2 é possível levantar algumas percepções preliminares no que se refere à participação da agricultura familiar. Apesar </w:t>
            </w:r>
            <w:proofErr w:type="gramStart"/>
            <w:r w:rsidRPr="009B1A66">
              <w:rPr>
                <w:rFonts w:ascii="Times New Roman" w:hAnsi="Times New Roman" w:cs="Times New Roman"/>
                <w:b/>
                <w:sz w:val="20"/>
                <w:szCs w:val="20"/>
                <w:u w:val="single"/>
              </w:rPr>
              <w:t>dela</w:t>
            </w:r>
            <w:r w:rsidRPr="009B1A66">
              <w:rPr>
                <w:rFonts w:ascii="Times New Roman" w:hAnsi="Times New Roman" w:cs="Times New Roman"/>
                <w:sz w:val="20"/>
                <w:szCs w:val="20"/>
              </w:rPr>
              <w:t xml:space="preserve"> ser</w:t>
            </w:r>
            <w:proofErr w:type="gramEnd"/>
            <w:r w:rsidRPr="009B1A66">
              <w:rPr>
                <w:rFonts w:ascii="Times New Roman" w:hAnsi="Times New Roman" w:cs="Times New Roman"/>
                <w:sz w:val="20"/>
                <w:szCs w:val="20"/>
              </w:rPr>
              <w:t xml:space="preserve"> mais presente em ... (Resultados)</w:t>
            </w:r>
          </w:p>
        </w:tc>
        <w:tc>
          <w:tcPr>
            <w:tcW w:w="2161" w:type="dxa"/>
          </w:tcPr>
          <w:p w:rsidR="004205BE" w:rsidRPr="009B1A66" w:rsidRDefault="004205BE">
            <w:pPr>
              <w:rPr>
                <w:rFonts w:ascii="Times New Roman" w:hAnsi="Times New Roman" w:cs="Times New Roman"/>
                <w:sz w:val="20"/>
                <w:szCs w:val="20"/>
              </w:rPr>
            </w:pPr>
            <w:r w:rsidRPr="009B1A66">
              <w:rPr>
                <w:rFonts w:ascii="Times New Roman" w:hAnsi="Times New Roman" w:cs="Times New Roman"/>
                <w:sz w:val="20"/>
                <w:szCs w:val="20"/>
              </w:rPr>
              <w:t>Rever</w:t>
            </w:r>
            <w:r w:rsidR="00AD12B8">
              <w:rPr>
                <w:rFonts w:ascii="Times New Roman" w:hAnsi="Times New Roman" w:cs="Times New Roman"/>
                <w:sz w:val="20"/>
                <w:szCs w:val="20"/>
              </w:rPr>
              <w:t xml:space="preserve"> ortografia</w:t>
            </w:r>
          </w:p>
        </w:tc>
        <w:tc>
          <w:tcPr>
            <w:tcW w:w="2981" w:type="dxa"/>
          </w:tcPr>
          <w:p w:rsidR="004205BE" w:rsidRPr="009B1A66" w:rsidRDefault="00AD12B8">
            <w:pPr>
              <w:rPr>
                <w:rFonts w:ascii="Times New Roman" w:hAnsi="Times New Roman" w:cs="Times New Roman"/>
                <w:sz w:val="20"/>
                <w:szCs w:val="20"/>
              </w:rPr>
            </w:pPr>
            <w:r>
              <w:rPr>
                <w:rFonts w:ascii="Times New Roman" w:hAnsi="Times New Roman" w:cs="Times New Roman"/>
                <w:sz w:val="20"/>
                <w:szCs w:val="20"/>
              </w:rPr>
              <w:t>A conjunção “dela” oriunda das palavras “de” e “ela” foi desmembrada para conferir caráter mais formal ao texto.</w:t>
            </w:r>
          </w:p>
        </w:tc>
      </w:tr>
      <w:tr w:rsidR="004205BE" w:rsidRPr="009B1A66" w:rsidTr="009B0221">
        <w:tc>
          <w:tcPr>
            <w:tcW w:w="423" w:type="dxa"/>
          </w:tcPr>
          <w:p w:rsidR="004205BE" w:rsidRPr="009B1A66" w:rsidRDefault="004205BE">
            <w:pPr>
              <w:rPr>
                <w:rFonts w:ascii="Times New Roman" w:hAnsi="Times New Roman" w:cs="Times New Roman"/>
                <w:sz w:val="20"/>
                <w:szCs w:val="20"/>
              </w:rPr>
            </w:pPr>
            <w:r w:rsidRPr="009B1A66">
              <w:rPr>
                <w:rFonts w:ascii="Times New Roman" w:hAnsi="Times New Roman" w:cs="Times New Roman"/>
                <w:sz w:val="20"/>
                <w:szCs w:val="20"/>
              </w:rPr>
              <w:t>16</w:t>
            </w:r>
          </w:p>
        </w:tc>
        <w:tc>
          <w:tcPr>
            <w:tcW w:w="3899" w:type="dxa"/>
          </w:tcPr>
          <w:p w:rsidR="004205BE" w:rsidRPr="009B1A66" w:rsidRDefault="004205BE">
            <w:pPr>
              <w:rPr>
                <w:rFonts w:ascii="Times New Roman" w:hAnsi="Times New Roman" w:cs="Times New Roman"/>
                <w:sz w:val="20"/>
                <w:szCs w:val="20"/>
              </w:rPr>
            </w:pPr>
            <w:r w:rsidRPr="009B1A66">
              <w:rPr>
                <w:rFonts w:ascii="Times New Roman" w:hAnsi="Times New Roman" w:cs="Times New Roman"/>
                <w:sz w:val="20"/>
                <w:szCs w:val="20"/>
              </w:rPr>
              <w:t>Tabela 2 (Resultados)</w:t>
            </w:r>
          </w:p>
        </w:tc>
        <w:tc>
          <w:tcPr>
            <w:tcW w:w="2161" w:type="dxa"/>
          </w:tcPr>
          <w:p w:rsidR="004205BE" w:rsidRPr="009B1A66" w:rsidRDefault="004205BE">
            <w:pPr>
              <w:rPr>
                <w:rFonts w:ascii="Times New Roman" w:hAnsi="Times New Roman" w:cs="Times New Roman"/>
                <w:sz w:val="20"/>
                <w:szCs w:val="20"/>
              </w:rPr>
            </w:pPr>
            <w:r w:rsidRPr="009B1A66">
              <w:rPr>
                <w:rFonts w:ascii="Times New Roman" w:hAnsi="Times New Roman" w:cs="Times New Roman"/>
                <w:sz w:val="20"/>
                <w:szCs w:val="20"/>
              </w:rPr>
              <w:t>Rever estrutura da tabela</w:t>
            </w:r>
          </w:p>
        </w:tc>
        <w:tc>
          <w:tcPr>
            <w:tcW w:w="2981" w:type="dxa"/>
          </w:tcPr>
          <w:p w:rsidR="004205BE" w:rsidRPr="009B1A66" w:rsidRDefault="006F3355" w:rsidP="006469C7">
            <w:pPr>
              <w:rPr>
                <w:rFonts w:ascii="Times New Roman" w:hAnsi="Times New Roman" w:cs="Times New Roman"/>
                <w:sz w:val="20"/>
                <w:szCs w:val="20"/>
              </w:rPr>
            </w:pPr>
            <w:r>
              <w:rPr>
                <w:rFonts w:ascii="Times New Roman" w:hAnsi="Times New Roman" w:cs="Times New Roman"/>
                <w:sz w:val="20"/>
                <w:szCs w:val="20"/>
              </w:rPr>
              <w:t>As tabelas do tópico 3.1 foram reunidas numa página com orientação paisagem para melhorar a visualização dos dados.</w:t>
            </w:r>
            <w:r w:rsidR="006469C7">
              <w:rPr>
                <w:rFonts w:ascii="Times New Roman" w:hAnsi="Times New Roman" w:cs="Times New Roman"/>
                <w:sz w:val="20"/>
                <w:szCs w:val="20"/>
              </w:rPr>
              <w:t xml:space="preserve"> As tabelas 1 e 2 foram refeitas em uma única tabela</w:t>
            </w:r>
          </w:p>
        </w:tc>
      </w:tr>
      <w:tr w:rsidR="004205BE" w:rsidRPr="009B1A66" w:rsidTr="009B0221">
        <w:tc>
          <w:tcPr>
            <w:tcW w:w="423" w:type="dxa"/>
          </w:tcPr>
          <w:p w:rsidR="004205BE" w:rsidRPr="009B1A66" w:rsidRDefault="009B1A66">
            <w:pPr>
              <w:rPr>
                <w:rFonts w:ascii="Times New Roman" w:hAnsi="Times New Roman" w:cs="Times New Roman"/>
                <w:sz w:val="20"/>
                <w:szCs w:val="20"/>
              </w:rPr>
            </w:pPr>
            <w:r>
              <w:rPr>
                <w:rFonts w:ascii="Times New Roman" w:hAnsi="Times New Roman" w:cs="Times New Roman"/>
                <w:sz w:val="20"/>
                <w:szCs w:val="20"/>
              </w:rPr>
              <w:t>17</w:t>
            </w:r>
          </w:p>
        </w:tc>
        <w:tc>
          <w:tcPr>
            <w:tcW w:w="3899" w:type="dxa"/>
          </w:tcPr>
          <w:p w:rsidR="004205BE" w:rsidRPr="009B1A66" w:rsidRDefault="004205BE" w:rsidP="004205BE">
            <w:pPr>
              <w:rPr>
                <w:rFonts w:ascii="Times New Roman" w:hAnsi="Times New Roman" w:cs="Times New Roman"/>
                <w:sz w:val="20"/>
                <w:szCs w:val="20"/>
              </w:rPr>
            </w:pPr>
            <w:r w:rsidRPr="009B1A66">
              <w:rPr>
                <w:rFonts w:ascii="Times New Roman" w:hAnsi="Times New Roman" w:cs="Times New Roman"/>
                <w:sz w:val="20"/>
                <w:szCs w:val="20"/>
              </w:rPr>
              <w:t xml:space="preserve">O panorama geral supracitado demonstra o quanto </w:t>
            </w:r>
            <w:proofErr w:type="gramStart"/>
            <w:r w:rsidRPr="009B1A66">
              <w:rPr>
                <w:rFonts w:ascii="Times New Roman" w:hAnsi="Times New Roman" w:cs="Times New Roman"/>
                <w:b/>
                <w:sz w:val="20"/>
                <w:szCs w:val="20"/>
                <w:u w:val="single"/>
              </w:rPr>
              <w:t>as</w:t>
            </w:r>
            <w:proofErr w:type="gramEnd"/>
            <w:r w:rsidRPr="009B1A66">
              <w:rPr>
                <w:rFonts w:ascii="Times New Roman" w:hAnsi="Times New Roman" w:cs="Times New Roman"/>
                <w:b/>
                <w:sz w:val="20"/>
                <w:szCs w:val="20"/>
                <w:u w:val="single"/>
              </w:rPr>
              <w:t xml:space="preserve"> feiras</w:t>
            </w:r>
            <w:r w:rsidRPr="009B1A66">
              <w:rPr>
                <w:rFonts w:ascii="Times New Roman" w:hAnsi="Times New Roman" w:cs="Times New Roman"/>
                <w:sz w:val="20"/>
                <w:szCs w:val="20"/>
              </w:rPr>
              <w:t xml:space="preserve"> estão presentes... (Resultados)</w:t>
            </w:r>
          </w:p>
        </w:tc>
        <w:tc>
          <w:tcPr>
            <w:tcW w:w="2161" w:type="dxa"/>
          </w:tcPr>
          <w:p w:rsidR="004205BE" w:rsidRPr="009B1A66" w:rsidRDefault="004205BE">
            <w:pPr>
              <w:rPr>
                <w:rFonts w:ascii="Times New Roman" w:hAnsi="Times New Roman" w:cs="Times New Roman"/>
                <w:sz w:val="20"/>
                <w:szCs w:val="20"/>
              </w:rPr>
            </w:pPr>
            <w:r w:rsidRPr="009B1A66">
              <w:rPr>
                <w:rFonts w:ascii="Times New Roman" w:hAnsi="Times New Roman" w:cs="Times New Roman"/>
                <w:sz w:val="20"/>
                <w:szCs w:val="20"/>
              </w:rPr>
              <w:t>Rever acentuação</w:t>
            </w:r>
          </w:p>
        </w:tc>
        <w:tc>
          <w:tcPr>
            <w:tcW w:w="2981" w:type="dxa"/>
          </w:tcPr>
          <w:p w:rsidR="004205BE" w:rsidRPr="009B1A66" w:rsidRDefault="00AD12B8">
            <w:pPr>
              <w:rPr>
                <w:rFonts w:ascii="Times New Roman" w:hAnsi="Times New Roman" w:cs="Times New Roman"/>
                <w:sz w:val="20"/>
                <w:szCs w:val="20"/>
              </w:rPr>
            </w:pPr>
            <w:r>
              <w:rPr>
                <w:rFonts w:ascii="Times New Roman" w:hAnsi="Times New Roman" w:cs="Times New Roman"/>
                <w:sz w:val="20"/>
                <w:szCs w:val="20"/>
              </w:rPr>
              <w:t xml:space="preserve">Nesse caso a oração não demanda o uso da crase, pois não se trata da junção de artigo e preposição. </w:t>
            </w:r>
          </w:p>
        </w:tc>
      </w:tr>
      <w:tr w:rsidR="004205BE" w:rsidRPr="009B1A66" w:rsidTr="009B0221">
        <w:tc>
          <w:tcPr>
            <w:tcW w:w="423" w:type="dxa"/>
          </w:tcPr>
          <w:p w:rsidR="004205BE" w:rsidRPr="009B1A66" w:rsidRDefault="009B1A66">
            <w:pPr>
              <w:rPr>
                <w:rFonts w:ascii="Times New Roman" w:hAnsi="Times New Roman" w:cs="Times New Roman"/>
                <w:sz w:val="20"/>
                <w:szCs w:val="20"/>
              </w:rPr>
            </w:pPr>
            <w:r>
              <w:rPr>
                <w:rFonts w:ascii="Times New Roman" w:hAnsi="Times New Roman" w:cs="Times New Roman"/>
                <w:sz w:val="20"/>
                <w:szCs w:val="20"/>
              </w:rPr>
              <w:t>18</w:t>
            </w:r>
          </w:p>
        </w:tc>
        <w:tc>
          <w:tcPr>
            <w:tcW w:w="3899" w:type="dxa"/>
          </w:tcPr>
          <w:p w:rsidR="004205BE" w:rsidRPr="009B1A66" w:rsidRDefault="004205BE" w:rsidP="004205BE">
            <w:pPr>
              <w:rPr>
                <w:rFonts w:ascii="Times New Roman" w:hAnsi="Times New Roman" w:cs="Times New Roman"/>
                <w:sz w:val="20"/>
                <w:szCs w:val="20"/>
              </w:rPr>
            </w:pPr>
            <w:r w:rsidRPr="009B1A66">
              <w:rPr>
                <w:rFonts w:ascii="Times New Roman" w:hAnsi="Times New Roman" w:cs="Times New Roman"/>
                <w:sz w:val="20"/>
                <w:szCs w:val="20"/>
              </w:rPr>
              <w:t xml:space="preserve">As menores ocorrências verificadas foram as de feiras sem a presença de nenhum agricultor </w:t>
            </w:r>
            <w:proofErr w:type="gramStart"/>
            <w:r w:rsidRPr="009B1A66">
              <w:rPr>
                <w:rFonts w:ascii="Times New Roman" w:hAnsi="Times New Roman" w:cs="Times New Roman"/>
                <w:b/>
                <w:sz w:val="20"/>
                <w:szCs w:val="20"/>
                <w:u w:val="single"/>
              </w:rPr>
              <w:t>familiar que se repetiram nas três maiores</w:t>
            </w:r>
            <w:r w:rsidRPr="009B1A66">
              <w:rPr>
                <w:rFonts w:ascii="Times New Roman" w:hAnsi="Times New Roman" w:cs="Times New Roman"/>
                <w:sz w:val="20"/>
                <w:szCs w:val="20"/>
              </w:rPr>
              <w:t xml:space="preserve"> </w:t>
            </w:r>
            <w:r w:rsidRPr="009B1A66">
              <w:rPr>
                <w:rFonts w:ascii="Times New Roman" w:hAnsi="Times New Roman" w:cs="Times New Roman"/>
                <w:b/>
                <w:sz w:val="20"/>
                <w:szCs w:val="20"/>
                <w:u w:val="single"/>
              </w:rPr>
              <w:t>classes populacionais</w:t>
            </w:r>
            <w:proofErr w:type="gramEnd"/>
            <w:r w:rsidRPr="009B1A66">
              <w:rPr>
                <w:rFonts w:ascii="Times New Roman" w:hAnsi="Times New Roman" w:cs="Times New Roman"/>
                <w:sz w:val="20"/>
                <w:szCs w:val="20"/>
              </w:rPr>
              <w:t xml:space="preserve"> (uma feira ou 0,27% cada... (Resultados)</w:t>
            </w:r>
          </w:p>
        </w:tc>
        <w:tc>
          <w:tcPr>
            <w:tcW w:w="2161" w:type="dxa"/>
          </w:tcPr>
          <w:p w:rsidR="004205BE" w:rsidRPr="009B1A66" w:rsidRDefault="004205BE">
            <w:pPr>
              <w:rPr>
                <w:rFonts w:ascii="Times New Roman" w:hAnsi="Times New Roman" w:cs="Times New Roman"/>
                <w:sz w:val="20"/>
                <w:szCs w:val="20"/>
              </w:rPr>
            </w:pPr>
            <w:r w:rsidRPr="009B1A66">
              <w:rPr>
                <w:rFonts w:ascii="Times New Roman" w:hAnsi="Times New Roman" w:cs="Times New Roman"/>
                <w:sz w:val="20"/>
                <w:szCs w:val="20"/>
              </w:rPr>
              <w:t>Rever frase</w:t>
            </w:r>
          </w:p>
        </w:tc>
        <w:tc>
          <w:tcPr>
            <w:tcW w:w="2981" w:type="dxa"/>
          </w:tcPr>
          <w:p w:rsidR="004205BE" w:rsidRPr="009B1A66" w:rsidRDefault="0040569E" w:rsidP="0040569E">
            <w:pPr>
              <w:rPr>
                <w:rFonts w:ascii="Times New Roman" w:hAnsi="Times New Roman" w:cs="Times New Roman"/>
                <w:sz w:val="20"/>
                <w:szCs w:val="20"/>
              </w:rPr>
            </w:pPr>
            <w:r>
              <w:rPr>
                <w:rFonts w:ascii="Times New Roman" w:hAnsi="Times New Roman" w:cs="Times New Roman"/>
                <w:sz w:val="20"/>
                <w:szCs w:val="20"/>
              </w:rPr>
              <w:t xml:space="preserve">Foi </w:t>
            </w:r>
            <w:proofErr w:type="gramStart"/>
            <w:r>
              <w:rPr>
                <w:rFonts w:ascii="Times New Roman" w:hAnsi="Times New Roman" w:cs="Times New Roman"/>
                <w:sz w:val="20"/>
                <w:szCs w:val="20"/>
              </w:rPr>
              <w:t>corrigido</w:t>
            </w:r>
            <w:proofErr w:type="gramEnd"/>
            <w:r>
              <w:rPr>
                <w:rFonts w:ascii="Times New Roman" w:hAnsi="Times New Roman" w:cs="Times New Roman"/>
                <w:sz w:val="20"/>
                <w:szCs w:val="20"/>
              </w:rPr>
              <w:t xml:space="preserve"> a oração conferindo a ela maior clareza na exposição da </w:t>
            </w:r>
            <w:proofErr w:type="spellStart"/>
            <w:r>
              <w:rPr>
                <w:rFonts w:ascii="Times New Roman" w:hAnsi="Times New Roman" w:cs="Times New Roman"/>
                <w:sz w:val="20"/>
                <w:szCs w:val="20"/>
              </w:rPr>
              <w:t>idéia</w:t>
            </w:r>
            <w:proofErr w:type="spellEnd"/>
            <w:r>
              <w:rPr>
                <w:rFonts w:ascii="Times New Roman" w:hAnsi="Times New Roman" w:cs="Times New Roman"/>
                <w:sz w:val="20"/>
                <w:szCs w:val="20"/>
              </w:rPr>
              <w:t>.</w:t>
            </w:r>
          </w:p>
        </w:tc>
      </w:tr>
      <w:tr w:rsidR="004205BE" w:rsidRPr="009B1A66" w:rsidTr="009B0221">
        <w:tc>
          <w:tcPr>
            <w:tcW w:w="423" w:type="dxa"/>
          </w:tcPr>
          <w:p w:rsidR="004205BE" w:rsidRPr="009B1A66" w:rsidRDefault="00743127">
            <w:pPr>
              <w:rPr>
                <w:rFonts w:ascii="Times New Roman" w:hAnsi="Times New Roman" w:cs="Times New Roman"/>
                <w:sz w:val="20"/>
                <w:szCs w:val="20"/>
              </w:rPr>
            </w:pPr>
            <w:r>
              <w:rPr>
                <w:rFonts w:ascii="Times New Roman" w:hAnsi="Times New Roman" w:cs="Times New Roman"/>
                <w:sz w:val="20"/>
                <w:szCs w:val="20"/>
              </w:rPr>
              <w:t>19</w:t>
            </w:r>
          </w:p>
        </w:tc>
        <w:tc>
          <w:tcPr>
            <w:tcW w:w="3899" w:type="dxa"/>
          </w:tcPr>
          <w:p w:rsidR="004205BE" w:rsidRPr="009B1A66" w:rsidRDefault="004205BE">
            <w:pPr>
              <w:rPr>
                <w:rFonts w:ascii="Times New Roman" w:hAnsi="Times New Roman" w:cs="Times New Roman"/>
                <w:sz w:val="20"/>
                <w:szCs w:val="20"/>
              </w:rPr>
            </w:pPr>
            <w:r w:rsidRPr="009B1A66">
              <w:rPr>
                <w:rFonts w:ascii="Times New Roman" w:hAnsi="Times New Roman" w:cs="Times New Roman"/>
                <w:sz w:val="20"/>
                <w:szCs w:val="20"/>
              </w:rPr>
              <w:t xml:space="preserve">Ou seja, se </w:t>
            </w:r>
            <w:r w:rsidRPr="009B1A66">
              <w:rPr>
                <w:rFonts w:ascii="Times New Roman" w:hAnsi="Times New Roman" w:cs="Times New Roman"/>
                <w:b/>
                <w:sz w:val="20"/>
                <w:szCs w:val="20"/>
                <w:u w:val="single"/>
              </w:rPr>
              <w:t xml:space="preserve">por um lado uma variável dos dados demonstram que </w:t>
            </w:r>
            <w:r w:rsidRPr="009B1A66">
              <w:rPr>
                <w:rFonts w:ascii="Times New Roman" w:hAnsi="Times New Roman" w:cs="Times New Roman"/>
                <w:sz w:val="20"/>
                <w:szCs w:val="20"/>
              </w:rPr>
              <w:t>a maior ocorrência é de feiras onde os agricultores familiares</w:t>
            </w:r>
            <w:r w:rsidR="009B1A66" w:rsidRPr="009B1A66">
              <w:rPr>
                <w:rFonts w:ascii="Times New Roman" w:hAnsi="Times New Roman" w:cs="Times New Roman"/>
                <w:sz w:val="20"/>
                <w:szCs w:val="20"/>
              </w:rPr>
              <w:t>... (Discussão)</w:t>
            </w:r>
          </w:p>
        </w:tc>
        <w:tc>
          <w:tcPr>
            <w:tcW w:w="2161" w:type="dxa"/>
          </w:tcPr>
          <w:p w:rsidR="004205BE" w:rsidRPr="009B1A66" w:rsidRDefault="009B1A66">
            <w:pPr>
              <w:rPr>
                <w:rFonts w:ascii="Times New Roman" w:hAnsi="Times New Roman" w:cs="Times New Roman"/>
                <w:sz w:val="20"/>
                <w:szCs w:val="20"/>
              </w:rPr>
            </w:pPr>
            <w:r w:rsidRPr="009B1A66">
              <w:rPr>
                <w:rFonts w:ascii="Times New Roman" w:hAnsi="Times New Roman" w:cs="Times New Roman"/>
                <w:sz w:val="20"/>
                <w:szCs w:val="20"/>
              </w:rPr>
              <w:t>Rever frase</w:t>
            </w:r>
          </w:p>
        </w:tc>
        <w:tc>
          <w:tcPr>
            <w:tcW w:w="2981" w:type="dxa"/>
          </w:tcPr>
          <w:p w:rsidR="004205BE" w:rsidRPr="009B1A66" w:rsidRDefault="00743127">
            <w:pPr>
              <w:rPr>
                <w:rFonts w:ascii="Times New Roman" w:hAnsi="Times New Roman" w:cs="Times New Roman"/>
                <w:sz w:val="20"/>
                <w:szCs w:val="20"/>
              </w:rPr>
            </w:pPr>
            <w:r>
              <w:rPr>
                <w:rFonts w:ascii="Times New Roman" w:hAnsi="Times New Roman" w:cs="Times New Roman"/>
                <w:sz w:val="20"/>
                <w:szCs w:val="20"/>
              </w:rPr>
              <w:t>Essa oração foi suprimida do texto.</w:t>
            </w:r>
          </w:p>
        </w:tc>
      </w:tr>
      <w:tr w:rsidR="004205BE" w:rsidRPr="009B1A66" w:rsidTr="009B0221">
        <w:tc>
          <w:tcPr>
            <w:tcW w:w="423" w:type="dxa"/>
          </w:tcPr>
          <w:p w:rsidR="004205BE" w:rsidRPr="009B1A66" w:rsidRDefault="00743127">
            <w:pPr>
              <w:rPr>
                <w:rFonts w:ascii="Times New Roman" w:hAnsi="Times New Roman" w:cs="Times New Roman"/>
                <w:sz w:val="20"/>
                <w:szCs w:val="20"/>
              </w:rPr>
            </w:pPr>
            <w:r>
              <w:rPr>
                <w:rFonts w:ascii="Times New Roman" w:hAnsi="Times New Roman" w:cs="Times New Roman"/>
                <w:sz w:val="20"/>
                <w:szCs w:val="20"/>
              </w:rPr>
              <w:t>20</w:t>
            </w:r>
          </w:p>
        </w:tc>
        <w:tc>
          <w:tcPr>
            <w:tcW w:w="3899" w:type="dxa"/>
          </w:tcPr>
          <w:p w:rsidR="004205BE" w:rsidRPr="009B1A66" w:rsidRDefault="009B1A66">
            <w:pPr>
              <w:rPr>
                <w:rFonts w:ascii="Times New Roman" w:hAnsi="Times New Roman" w:cs="Times New Roman"/>
                <w:sz w:val="20"/>
                <w:szCs w:val="20"/>
              </w:rPr>
            </w:pPr>
            <w:r w:rsidRPr="009B1A66">
              <w:rPr>
                <w:rFonts w:ascii="Times New Roman" w:hAnsi="Times New Roman" w:cs="Times New Roman"/>
                <w:sz w:val="20"/>
                <w:szCs w:val="20"/>
              </w:rPr>
              <w:t xml:space="preserve">Os resultados contribuem para a confirmação de que as feiras são um objeto de estudo de grande relevância, pois estão presentes em uma parcela significativa dos municípios goianos e contam, em geral, com </w:t>
            </w:r>
            <w:r w:rsidRPr="009B1A66">
              <w:rPr>
                <w:rFonts w:ascii="Times New Roman" w:hAnsi="Times New Roman" w:cs="Times New Roman"/>
                <w:b/>
                <w:sz w:val="20"/>
                <w:szCs w:val="20"/>
                <w:u w:val="single"/>
              </w:rPr>
              <w:t>grande participação de agricultores familiares locais</w:t>
            </w:r>
            <w:r w:rsidRPr="009B1A66">
              <w:rPr>
                <w:rFonts w:ascii="Times New Roman" w:hAnsi="Times New Roman" w:cs="Times New Roman"/>
                <w:sz w:val="20"/>
                <w:szCs w:val="20"/>
              </w:rPr>
              <w:t>... (Discussão)</w:t>
            </w:r>
          </w:p>
        </w:tc>
        <w:tc>
          <w:tcPr>
            <w:tcW w:w="2161" w:type="dxa"/>
          </w:tcPr>
          <w:p w:rsidR="004205BE" w:rsidRPr="009B1A66" w:rsidRDefault="009B1A66">
            <w:pPr>
              <w:rPr>
                <w:rFonts w:ascii="Times New Roman" w:hAnsi="Times New Roman" w:cs="Times New Roman"/>
                <w:sz w:val="20"/>
                <w:szCs w:val="20"/>
              </w:rPr>
            </w:pPr>
            <w:r w:rsidRPr="009B1A66">
              <w:rPr>
                <w:rFonts w:ascii="Times New Roman" w:hAnsi="Times New Roman" w:cs="Times New Roman"/>
                <w:sz w:val="20"/>
                <w:szCs w:val="20"/>
              </w:rPr>
              <w:t>Rever expressão</w:t>
            </w:r>
          </w:p>
        </w:tc>
        <w:tc>
          <w:tcPr>
            <w:tcW w:w="2981" w:type="dxa"/>
          </w:tcPr>
          <w:p w:rsidR="004205BE" w:rsidRPr="009B1A66" w:rsidRDefault="00743127">
            <w:pPr>
              <w:rPr>
                <w:rFonts w:ascii="Times New Roman" w:hAnsi="Times New Roman" w:cs="Times New Roman"/>
                <w:sz w:val="20"/>
                <w:szCs w:val="20"/>
              </w:rPr>
            </w:pPr>
            <w:r>
              <w:rPr>
                <w:rFonts w:ascii="Times New Roman" w:hAnsi="Times New Roman" w:cs="Times New Roman"/>
                <w:sz w:val="20"/>
                <w:szCs w:val="20"/>
              </w:rPr>
              <w:t xml:space="preserve">A expressão “grande participação” foi </w:t>
            </w:r>
            <w:proofErr w:type="gramStart"/>
            <w:r>
              <w:rPr>
                <w:rFonts w:ascii="Times New Roman" w:hAnsi="Times New Roman" w:cs="Times New Roman"/>
                <w:sz w:val="20"/>
                <w:szCs w:val="20"/>
              </w:rPr>
              <w:t>substituído</w:t>
            </w:r>
            <w:proofErr w:type="gramEnd"/>
            <w:r>
              <w:rPr>
                <w:rFonts w:ascii="Times New Roman" w:hAnsi="Times New Roman" w:cs="Times New Roman"/>
                <w:sz w:val="20"/>
                <w:szCs w:val="20"/>
              </w:rPr>
              <w:t xml:space="preserve"> por “efetiva participação”.</w:t>
            </w:r>
          </w:p>
        </w:tc>
      </w:tr>
      <w:tr w:rsidR="004205BE" w:rsidRPr="009B1A66" w:rsidTr="009B0221">
        <w:tc>
          <w:tcPr>
            <w:tcW w:w="423" w:type="dxa"/>
          </w:tcPr>
          <w:p w:rsidR="004205BE" w:rsidRPr="009B1A66" w:rsidRDefault="00743127">
            <w:pPr>
              <w:rPr>
                <w:rFonts w:ascii="Times New Roman" w:hAnsi="Times New Roman" w:cs="Times New Roman"/>
                <w:sz w:val="20"/>
                <w:szCs w:val="20"/>
              </w:rPr>
            </w:pPr>
            <w:r>
              <w:rPr>
                <w:rFonts w:ascii="Times New Roman" w:hAnsi="Times New Roman" w:cs="Times New Roman"/>
                <w:sz w:val="20"/>
                <w:szCs w:val="20"/>
              </w:rPr>
              <w:t>21</w:t>
            </w:r>
          </w:p>
        </w:tc>
        <w:tc>
          <w:tcPr>
            <w:tcW w:w="3899" w:type="dxa"/>
          </w:tcPr>
          <w:p w:rsidR="004205BE" w:rsidRPr="009B1A66" w:rsidRDefault="009B1A66">
            <w:pPr>
              <w:rPr>
                <w:rFonts w:ascii="Times New Roman" w:hAnsi="Times New Roman" w:cs="Times New Roman"/>
                <w:sz w:val="20"/>
                <w:szCs w:val="20"/>
              </w:rPr>
            </w:pPr>
            <w:r w:rsidRPr="009B1A66">
              <w:rPr>
                <w:rFonts w:ascii="Times New Roman" w:hAnsi="Times New Roman" w:cs="Times New Roman"/>
                <w:sz w:val="20"/>
                <w:szCs w:val="20"/>
              </w:rPr>
              <w:t xml:space="preserve">Ou seja, se os mercados fossem espaços exclusivos de trocas mercantis impessoais não haveria agricultores familiares nas feiras dos municípios de </w:t>
            </w:r>
            <w:r w:rsidRPr="009B1A66">
              <w:rPr>
                <w:rFonts w:ascii="Times New Roman" w:hAnsi="Times New Roman" w:cs="Times New Roman"/>
                <w:b/>
                <w:sz w:val="20"/>
                <w:szCs w:val="20"/>
                <w:u w:val="single"/>
              </w:rPr>
              <w:t xml:space="preserve">médio </w:t>
            </w:r>
            <w:proofErr w:type="gramStart"/>
            <w:r w:rsidRPr="009B1A66">
              <w:rPr>
                <w:rFonts w:ascii="Times New Roman" w:hAnsi="Times New Roman" w:cs="Times New Roman"/>
                <w:b/>
                <w:sz w:val="20"/>
                <w:szCs w:val="20"/>
                <w:u w:val="single"/>
              </w:rPr>
              <w:t>a grande porte</w:t>
            </w:r>
            <w:proofErr w:type="gramEnd"/>
            <w:r w:rsidRPr="009B1A66">
              <w:rPr>
                <w:rFonts w:ascii="Times New Roman" w:hAnsi="Times New Roman" w:cs="Times New Roman"/>
                <w:sz w:val="20"/>
                <w:szCs w:val="20"/>
              </w:rPr>
              <w:t>... (Discussão)</w:t>
            </w:r>
          </w:p>
        </w:tc>
        <w:tc>
          <w:tcPr>
            <w:tcW w:w="2161" w:type="dxa"/>
          </w:tcPr>
          <w:p w:rsidR="004205BE" w:rsidRPr="009B1A66" w:rsidRDefault="009B1A66">
            <w:pPr>
              <w:rPr>
                <w:rFonts w:ascii="Times New Roman" w:hAnsi="Times New Roman" w:cs="Times New Roman"/>
                <w:sz w:val="20"/>
                <w:szCs w:val="20"/>
              </w:rPr>
            </w:pPr>
            <w:r w:rsidRPr="009B1A66">
              <w:rPr>
                <w:rFonts w:ascii="Times New Roman" w:hAnsi="Times New Roman" w:cs="Times New Roman"/>
                <w:sz w:val="20"/>
                <w:szCs w:val="20"/>
              </w:rPr>
              <w:t>Rever acentuação</w:t>
            </w:r>
          </w:p>
        </w:tc>
        <w:tc>
          <w:tcPr>
            <w:tcW w:w="2981" w:type="dxa"/>
          </w:tcPr>
          <w:p w:rsidR="004205BE" w:rsidRPr="009B1A66" w:rsidRDefault="00743127">
            <w:pPr>
              <w:rPr>
                <w:rFonts w:ascii="Times New Roman" w:hAnsi="Times New Roman" w:cs="Times New Roman"/>
                <w:sz w:val="20"/>
                <w:szCs w:val="20"/>
              </w:rPr>
            </w:pPr>
            <w:r>
              <w:rPr>
                <w:rFonts w:ascii="Times New Roman" w:hAnsi="Times New Roman" w:cs="Times New Roman"/>
                <w:sz w:val="20"/>
                <w:szCs w:val="20"/>
              </w:rPr>
              <w:t>Nesse caso a oração não demanda o uso da crase, pois não se trata da junção de artigo e preposição.</w:t>
            </w:r>
          </w:p>
        </w:tc>
      </w:tr>
      <w:tr w:rsidR="009B1A66" w:rsidRPr="009B1A66" w:rsidTr="009B0221">
        <w:tc>
          <w:tcPr>
            <w:tcW w:w="423" w:type="dxa"/>
          </w:tcPr>
          <w:p w:rsidR="009B1A66" w:rsidRPr="009B1A66" w:rsidRDefault="00743127">
            <w:pPr>
              <w:rPr>
                <w:rFonts w:ascii="Times New Roman" w:hAnsi="Times New Roman" w:cs="Times New Roman"/>
                <w:sz w:val="20"/>
                <w:szCs w:val="20"/>
              </w:rPr>
            </w:pPr>
            <w:r>
              <w:rPr>
                <w:rFonts w:ascii="Times New Roman" w:hAnsi="Times New Roman" w:cs="Times New Roman"/>
                <w:sz w:val="20"/>
                <w:szCs w:val="20"/>
              </w:rPr>
              <w:t>22</w:t>
            </w:r>
          </w:p>
        </w:tc>
        <w:tc>
          <w:tcPr>
            <w:tcW w:w="3899" w:type="dxa"/>
          </w:tcPr>
          <w:p w:rsidR="009B1A66" w:rsidRPr="009B1A66" w:rsidRDefault="009B1A66">
            <w:pPr>
              <w:rPr>
                <w:rFonts w:ascii="Times New Roman" w:hAnsi="Times New Roman" w:cs="Times New Roman"/>
                <w:sz w:val="20"/>
                <w:szCs w:val="20"/>
              </w:rPr>
            </w:pPr>
            <w:r w:rsidRPr="009B1A66">
              <w:rPr>
                <w:rFonts w:ascii="Times New Roman" w:hAnsi="Times New Roman" w:cs="Times New Roman"/>
                <w:sz w:val="20"/>
                <w:szCs w:val="20"/>
              </w:rPr>
              <w:t>Porém, percebe-se que dentre os canais curtos, a feira é a modalidade de comercialização que se realiza sem a necessidade de existir um nicho de mercado, ou estímulo de políticas públicas... (Discussão)</w:t>
            </w:r>
          </w:p>
        </w:tc>
        <w:tc>
          <w:tcPr>
            <w:tcW w:w="2161" w:type="dxa"/>
          </w:tcPr>
          <w:p w:rsidR="009B1A66" w:rsidRPr="009B1A66" w:rsidRDefault="009B1A66">
            <w:pPr>
              <w:rPr>
                <w:rFonts w:ascii="Times New Roman" w:hAnsi="Times New Roman" w:cs="Times New Roman"/>
                <w:sz w:val="20"/>
                <w:szCs w:val="20"/>
              </w:rPr>
            </w:pPr>
            <w:r w:rsidRPr="009B1A66">
              <w:rPr>
                <w:rFonts w:ascii="Times New Roman" w:hAnsi="Times New Roman" w:cs="Times New Roman"/>
                <w:sz w:val="20"/>
                <w:szCs w:val="20"/>
              </w:rPr>
              <w:t>Rever a colocação dessa informação nesse local</w:t>
            </w:r>
          </w:p>
        </w:tc>
        <w:tc>
          <w:tcPr>
            <w:tcW w:w="2981" w:type="dxa"/>
          </w:tcPr>
          <w:p w:rsidR="009B1A66" w:rsidRPr="009B1A66" w:rsidRDefault="008667C4">
            <w:pPr>
              <w:rPr>
                <w:rFonts w:ascii="Times New Roman" w:hAnsi="Times New Roman" w:cs="Times New Roman"/>
                <w:sz w:val="20"/>
                <w:szCs w:val="20"/>
              </w:rPr>
            </w:pPr>
            <w:r>
              <w:rPr>
                <w:rFonts w:ascii="Times New Roman" w:hAnsi="Times New Roman" w:cs="Times New Roman"/>
                <w:sz w:val="20"/>
                <w:szCs w:val="20"/>
              </w:rPr>
              <w:t>Essa frase foi suprimida, pois se trata de uma afirmação que não é um achado da pesquisa</w:t>
            </w:r>
            <w:r w:rsidR="000B52F7">
              <w:rPr>
                <w:rFonts w:ascii="Times New Roman" w:hAnsi="Times New Roman" w:cs="Times New Roman"/>
                <w:sz w:val="20"/>
                <w:szCs w:val="20"/>
              </w:rPr>
              <w:t>.</w:t>
            </w:r>
          </w:p>
        </w:tc>
      </w:tr>
      <w:tr w:rsidR="009B1A66" w:rsidRPr="009B1A66" w:rsidTr="009B0221">
        <w:tc>
          <w:tcPr>
            <w:tcW w:w="423" w:type="dxa"/>
          </w:tcPr>
          <w:p w:rsidR="009B1A66" w:rsidRPr="009B1A66" w:rsidRDefault="00743127">
            <w:pPr>
              <w:rPr>
                <w:rFonts w:ascii="Times New Roman" w:hAnsi="Times New Roman" w:cs="Times New Roman"/>
                <w:sz w:val="20"/>
                <w:szCs w:val="20"/>
              </w:rPr>
            </w:pPr>
            <w:r>
              <w:rPr>
                <w:rFonts w:ascii="Times New Roman" w:hAnsi="Times New Roman" w:cs="Times New Roman"/>
                <w:sz w:val="20"/>
                <w:szCs w:val="20"/>
              </w:rPr>
              <w:t>23</w:t>
            </w:r>
          </w:p>
        </w:tc>
        <w:tc>
          <w:tcPr>
            <w:tcW w:w="3899" w:type="dxa"/>
          </w:tcPr>
          <w:p w:rsidR="009B1A66" w:rsidRPr="009B1A66" w:rsidRDefault="009B1A66">
            <w:pPr>
              <w:rPr>
                <w:rFonts w:ascii="Times New Roman" w:hAnsi="Times New Roman" w:cs="Times New Roman"/>
                <w:sz w:val="20"/>
                <w:szCs w:val="20"/>
              </w:rPr>
            </w:pPr>
            <w:r w:rsidRPr="009B1A66">
              <w:rPr>
                <w:rFonts w:ascii="Times New Roman" w:hAnsi="Times New Roman" w:cs="Times New Roman"/>
                <w:sz w:val="20"/>
                <w:szCs w:val="20"/>
              </w:rPr>
              <w:t xml:space="preserve">Os resultados deste estudo revelam que 88% dos 201 municípios estudados em Goiás possuem feiras funcionando regularmente. 67,16% das feiras contam com participação efetiva de agricultores familiares comercializando seus produtos, sendo que 30 municípios possuem feiras exclusivas da agricultura familiar. Foram identificados </w:t>
            </w:r>
            <w:r w:rsidRPr="009B1A66">
              <w:rPr>
                <w:rFonts w:ascii="Times New Roman" w:hAnsi="Times New Roman" w:cs="Times New Roman"/>
                <w:i/>
                <w:sz w:val="20"/>
                <w:szCs w:val="20"/>
              </w:rPr>
              <w:t>clusters</w:t>
            </w:r>
            <w:r w:rsidRPr="009B1A66">
              <w:rPr>
                <w:rFonts w:ascii="Times New Roman" w:hAnsi="Times New Roman" w:cs="Times New Roman"/>
                <w:sz w:val="20"/>
                <w:szCs w:val="20"/>
              </w:rPr>
              <w:t xml:space="preserve"> de municípios com maior presença de feiras caracterizadas pela grande presença de agricultores familiares em regiões específicas do estado... (Conclusão)</w:t>
            </w:r>
          </w:p>
        </w:tc>
        <w:tc>
          <w:tcPr>
            <w:tcW w:w="2161" w:type="dxa"/>
          </w:tcPr>
          <w:p w:rsidR="009B1A66" w:rsidRPr="009B1A66" w:rsidRDefault="009B1A66">
            <w:pPr>
              <w:rPr>
                <w:rFonts w:ascii="Times New Roman" w:hAnsi="Times New Roman" w:cs="Times New Roman"/>
                <w:sz w:val="20"/>
                <w:szCs w:val="20"/>
              </w:rPr>
            </w:pPr>
            <w:proofErr w:type="gramStart"/>
            <w:r w:rsidRPr="009B1A66">
              <w:rPr>
                <w:rFonts w:ascii="Times New Roman" w:hAnsi="Times New Roman" w:cs="Times New Roman"/>
                <w:sz w:val="20"/>
                <w:szCs w:val="20"/>
              </w:rPr>
              <w:t>Rever o parágrafo e a conclusão)</w:t>
            </w:r>
            <w:proofErr w:type="gramEnd"/>
          </w:p>
        </w:tc>
        <w:tc>
          <w:tcPr>
            <w:tcW w:w="2981" w:type="dxa"/>
          </w:tcPr>
          <w:p w:rsidR="009B1A66" w:rsidRPr="009B1A66" w:rsidRDefault="009D1A53">
            <w:pPr>
              <w:rPr>
                <w:rFonts w:ascii="Times New Roman" w:hAnsi="Times New Roman" w:cs="Times New Roman"/>
                <w:sz w:val="20"/>
                <w:szCs w:val="20"/>
              </w:rPr>
            </w:pPr>
            <w:r>
              <w:rPr>
                <w:rFonts w:ascii="Times New Roman" w:hAnsi="Times New Roman" w:cs="Times New Roman"/>
                <w:sz w:val="20"/>
                <w:szCs w:val="20"/>
              </w:rPr>
              <w:t>Foram inseridas mais algumas informações no início da conclusão. Foi adicionada uma frase ao final do tópico visando conferir a essa parte do texto um caráter conclusivo.</w:t>
            </w:r>
          </w:p>
        </w:tc>
      </w:tr>
      <w:tr w:rsidR="009B1A66" w:rsidRPr="009B1A66" w:rsidTr="009B0221">
        <w:tc>
          <w:tcPr>
            <w:tcW w:w="423" w:type="dxa"/>
          </w:tcPr>
          <w:p w:rsidR="009B1A66" w:rsidRPr="009B1A66" w:rsidRDefault="00743127">
            <w:pPr>
              <w:rPr>
                <w:rFonts w:ascii="Times New Roman" w:hAnsi="Times New Roman" w:cs="Times New Roman"/>
                <w:sz w:val="20"/>
                <w:szCs w:val="20"/>
              </w:rPr>
            </w:pPr>
            <w:r>
              <w:rPr>
                <w:rFonts w:ascii="Times New Roman" w:hAnsi="Times New Roman" w:cs="Times New Roman"/>
                <w:sz w:val="20"/>
                <w:szCs w:val="20"/>
              </w:rPr>
              <w:t>24</w:t>
            </w:r>
          </w:p>
        </w:tc>
        <w:tc>
          <w:tcPr>
            <w:tcW w:w="3899" w:type="dxa"/>
          </w:tcPr>
          <w:p w:rsidR="009B1A66" w:rsidRPr="009B1A66" w:rsidRDefault="009B1A66">
            <w:pPr>
              <w:rPr>
                <w:rFonts w:ascii="Times New Roman" w:hAnsi="Times New Roman" w:cs="Times New Roman"/>
                <w:sz w:val="20"/>
                <w:szCs w:val="20"/>
              </w:rPr>
            </w:pPr>
            <w:r w:rsidRPr="009B1A66">
              <w:rPr>
                <w:rFonts w:ascii="Times New Roman" w:hAnsi="Times New Roman" w:cs="Times New Roman"/>
                <w:sz w:val="20"/>
                <w:szCs w:val="20"/>
              </w:rPr>
              <w:t>Referência Bibliográfica MDS</w:t>
            </w:r>
          </w:p>
        </w:tc>
        <w:tc>
          <w:tcPr>
            <w:tcW w:w="2161" w:type="dxa"/>
          </w:tcPr>
          <w:p w:rsidR="009B1A66" w:rsidRPr="009B1A66" w:rsidRDefault="009B1A66">
            <w:pPr>
              <w:rPr>
                <w:rFonts w:ascii="Times New Roman" w:hAnsi="Times New Roman" w:cs="Times New Roman"/>
                <w:sz w:val="20"/>
                <w:szCs w:val="20"/>
              </w:rPr>
            </w:pPr>
            <w:r w:rsidRPr="009B1A66">
              <w:rPr>
                <w:rFonts w:ascii="Times New Roman" w:hAnsi="Times New Roman" w:cs="Times New Roman"/>
                <w:sz w:val="20"/>
                <w:szCs w:val="20"/>
              </w:rPr>
              <w:t>Rever referência</w:t>
            </w:r>
          </w:p>
        </w:tc>
        <w:tc>
          <w:tcPr>
            <w:tcW w:w="2981" w:type="dxa"/>
          </w:tcPr>
          <w:p w:rsidR="009B1A66" w:rsidRPr="009B1A66" w:rsidRDefault="006469C7">
            <w:pPr>
              <w:rPr>
                <w:rFonts w:ascii="Times New Roman" w:hAnsi="Times New Roman" w:cs="Times New Roman"/>
                <w:sz w:val="20"/>
                <w:szCs w:val="20"/>
              </w:rPr>
            </w:pPr>
            <w:r>
              <w:rPr>
                <w:rFonts w:ascii="Times New Roman" w:hAnsi="Times New Roman" w:cs="Times New Roman"/>
                <w:sz w:val="20"/>
                <w:szCs w:val="20"/>
              </w:rPr>
              <w:t>A referência foi revisada e corrigida</w:t>
            </w:r>
            <w:bookmarkStart w:id="0" w:name="_GoBack"/>
            <w:bookmarkEnd w:id="0"/>
          </w:p>
        </w:tc>
      </w:tr>
    </w:tbl>
    <w:p w:rsidR="00430653" w:rsidRDefault="00430653">
      <w:pPr>
        <w:rPr>
          <w:rFonts w:ascii="Times New Roman" w:hAnsi="Times New Roman" w:cs="Times New Roman"/>
          <w:sz w:val="20"/>
          <w:szCs w:val="20"/>
        </w:rPr>
      </w:pPr>
    </w:p>
    <w:p w:rsidR="0040569E" w:rsidRPr="009B1A66" w:rsidRDefault="0040569E">
      <w:pPr>
        <w:rPr>
          <w:rFonts w:ascii="Times New Roman" w:hAnsi="Times New Roman" w:cs="Times New Roman"/>
          <w:sz w:val="20"/>
          <w:szCs w:val="20"/>
        </w:rPr>
      </w:pPr>
      <w:r>
        <w:rPr>
          <w:rFonts w:ascii="Times New Roman" w:hAnsi="Times New Roman" w:cs="Times New Roman"/>
          <w:sz w:val="20"/>
          <w:szCs w:val="20"/>
        </w:rPr>
        <w:lastRenderedPageBreak/>
        <w:t>OBS</w:t>
      </w:r>
      <w:r w:rsidR="00C300A3">
        <w:rPr>
          <w:rFonts w:ascii="Times New Roman" w:hAnsi="Times New Roman" w:cs="Times New Roman"/>
          <w:sz w:val="20"/>
          <w:szCs w:val="20"/>
        </w:rPr>
        <w:t>ERVAÇÕES ADICIONAIS: o mapa da versão submetida em maio de 2018 foi substituído por um mapa com maior riqueza de detalhes e mais informações.</w:t>
      </w:r>
    </w:p>
    <w:sectPr w:rsidR="0040569E" w:rsidRPr="009B1A6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633"/>
    <w:rsid w:val="000B52F7"/>
    <w:rsid w:val="0019288C"/>
    <w:rsid w:val="001D721A"/>
    <w:rsid w:val="002057F7"/>
    <w:rsid w:val="002E03DF"/>
    <w:rsid w:val="00357CFE"/>
    <w:rsid w:val="0040569E"/>
    <w:rsid w:val="004205BE"/>
    <w:rsid w:val="00430653"/>
    <w:rsid w:val="004D3633"/>
    <w:rsid w:val="00581DFD"/>
    <w:rsid w:val="006352BB"/>
    <w:rsid w:val="006469C7"/>
    <w:rsid w:val="006F3355"/>
    <w:rsid w:val="00722109"/>
    <w:rsid w:val="00743127"/>
    <w:rsid w:val="008667C4"/>
    <w:rsid w:val="008F2C46"/>
    <w:rsid w:val="009B0221"/>
    <w:rsid w:val="009B1A66"/>
    <w:rsid w:val="009D1A53"/>
    <w:rsid w:val="009F3FAA"/>
    <w:rsid w:val="00A35DB4"/>
    <w:rsid w:val="00A72D5E"/>
    <w:rsid w:val="00AB7360"/>
    <w:rsid w:val="00AD12B8"/>
    <w:rsid w:val="00BC18EA"/>
    <w:rsid w:val="00C27CFA"/>
    <w:rsid w:val="00C300A3"/>
    <w:rsid w:val="00CA543E"/>
    <w:rsid w:val="00DA0C9C"/>
    <w:rsid w:val="00EA5674"/>
    <w:rsid w:val="00FC6D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4D36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rio">
    <w:name w:val="annotation reference"/>
    <w:basedOn w:val="Fontepargpadro"/>
    <w:uiPriority w:val="99"/>
    <w:semiHidden/>
    <w:unhideWhenUsed/>
    <w:rsid w:val="00430653"/>
    <w:rPr>
      <w:sz w:val="16"/>
      <w:szCs w:val="16"/>
    </w:rPr>
  </w:style>
  <w:style w:type="paragraph" w:styleId="Textodecomentrio">
    <w:name w:val="annotation text"/>
    <w:basedOn w:val="Normal"/>
    <w:link w:val="TextodecomentrioChar"/>
    <w:uiPriority w:val="99"/>
    <w:semiHidden/>
    <w:unhideWhenUsed/>
    <w:rsid w:val="00430653"/>
    <w:pPr>
      <w:spacing w:line="240" w:lineRule="auto"/>
    </w:pPr>
    <w:rPr>
      <w:rFonts w:ascii="Calibri" w:eastAsia="Calibri" w:hAnsi="Calibri" w:cs="Times New Roman"/>
      <w:sz w:val="20"/>
      <w:szCs w:val="20"/>
    </w:rPr>
  </w:style>
  <w:style w:type="character" w:customStyle="1" w:styleId="TextodecomentrioChar">
    <w:name w:val="Texto de comentário Char"/>
    <w:basedOn w:val="Fontepargpadro"/>
    <w:link w:val="Textodecomentrio"/>
    <w:uiPriority w:val="99"/>
    <w:semiHidden/>
    <w:rsid w:val="00430653"/>
    <w:rPr>
      <w:rFonts w:ascii="Calibri" w:eastAsia="Calibri" w:hAnsi="Calibri" w:cs="Times New Roman"/>
      <w:sz w:val="20"/>
      <w:szCs w:val="20"/>
    </w:rPr>
  </w:style>
  <w:style w:type="paragraph" w:styleId="Textodebalo">
    <w:name w:val="Balloon Text"/>
    <w:basedOn w:val="Normal"/>
    <w:link w:val="TextodebaloChar"/>
    <w:uiPriority w:val="99"/>
    <w:semiHidden/>
    <w:unhideWhenUsed/>
    <w:rsid w:val="0043065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3065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4D36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rio">
    <w:name w:val="annotation reference"/>
    <w:basedOn w:val="Fontepargpadro"/>
    <w:uiPriority w:val="99"/>
    <w:semiHidden/>
    <w:unhideWhenUsed/>
    <w:rsid w:val="00430653"/>
    <w:rPr>
      <w:sz w:val="16"/>
      <w:szCs w:val="16"/>
    </w:rPr>
  </w:style>
  <w:style w:type="paragraph" w:styleId="Textodecomentrio">
    <w:name w:val="annotation text"/>
    <w:basedOn w:val="Normal"/>
    <w:link w:val="TextodecomentrioChar"/>
    <w:uiPriority w:val="99"/>
    <w:semiHidden/>
    <w:unhideWhenUsed/>
    <w:rsid w:val="00430653"/>
    <w:pPr>
      <w:spacing w:line="240" w:lineRule="auto"/>
    </w:pPr>
    <w:rPr>
      <w:rFonts w:ascii="Calibri" w:eastAsia="Calibri" w:hAnsi="Calibri" w:cs="Times New Roman"/>
      <w:sz w:val="20"/>
      <w:szCs w:val="20"/>
    </w:rPr>
  </w:style>
  <w:style w:type="character" w:customStyle="1" w:styleId="TextodecomentrioChar">
    <w:name w:val="Texto de comentário Char"/>
    <w:basedOn w:val="Fontepargpadro"/>
    <w:link w:val="Textodecomentrio"/>
    <w:uiPriority w:val="99"/>
    <w:semiHidden/>
    <w:rsid w:val="00430653"/>
    <w:rPr>
      <w:rFonts w:ascii="Calibri" w:eastAsia="Calibri" w:hAnsi="Calibri" w:cs="Times New Roman"/>
      <w:sz w:val="20"/>
      <w:szCs w:val="20"/>
    </w:rPr>
  </w:style>
  <w:style w:type="paragraph" w:styleId="Textodebalo">
    <w:name w:val="Balloon Text"/>
    <w:basedOn w:val="Normal"/>
    <w:link w:val="TextodebaloChar"/>
    <w:uiPriority w:val="99"/>
    <w:semiHidden/>
    <w:unhideWhenUsed/>
    <w:rsid w:val="0043065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306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2498</TotalTime>
  <Pages>4</Pages>
  <Words>1506</Words>
  <Characters>8137</Characters>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2019-03-23T18:31:00Z</dcterms:created>
  <dcterms:modified xsi:type="dcterms:W3CDTF">2019-03-31T16:52:00Z</dcterms:modified>
</cp:coreProperties>
</file>