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AFC" w:rsidRDefault="003C2AFC" w:rsidP="003C2A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94204">
        <w:rPr>
          <w:rFonts w:ascii="Times New Roman" w:hAnsi="Times New Roman" w:cs="Times New Roman"/>
          <w:b/>
          <w:bCs/>
          <w:sz w:val="20"/>
          <w:szCs w:val="20"/>
        </w:rPr>
        <w:t>Quadro 1 – Escala Absoluta, Definição e Justificativa para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o processo decisório com a AHP.</w:t>
      </w:r>
    </w:p>
    <w:tbl>
      <w:tblPr>
        <w:tblW w:w="85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783"/>
        <w:gridCol w:w="2835"/>
        <w:gridCol w:w="3902"/>
      </w:tblGrid>
      <w:tr w:rsidR="00AE452E" w:rsidRPr="00494204" w:rsidTr="00A514E6">
        <w:trPr>
          <w:trHeight w:val="615"/>
        </w:trPr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E452E" w:rsidRPr="00494204" w:rsidRDefault="00AE452E" w:rsidP="00A51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 w:rsidRPr="004942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Intensidade da importância da escala absoluta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52E" w:rsidRPr="00494204" w:rsidRDefault="00AE452E" w:rsidP="00A51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942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Definição</w:t>
            </w:r>
          </w:p>
        </w:tc>
        <w:tc>
          <w:tcPr>
            <w:tcW w:w="3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52E" w:rsidRPr="00494204" w:rsidRDefault="00AE452E" w:rsidP="00A51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942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Justificativa</w:t>
            </w:r>
          </w:p>
        </w:tc>
      </w:tr>
      <w:tr w:rsidR="00AE452E" w:rsidRPr="00494204" w:rsidTr="00A514E6">
        <w:trPr>
          <w:trHeight w:val="542"/>
        </w:trPr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52E" w:rsidRPr="00494204" w:rsidRDefault="00AE452E" w:rsidP="00A51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942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52E" w:rsidRPr="00494204" w:rsidRDefault="00AE452E" w:rsidP="00A51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420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Igual importância</w:t>
            </w:r>
          </w:p>
        </w:tc>
        <w:tc>
          <w:tcPr>
            <w:tcW w:w="390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E452E" w:rsidRPr="00494204" w:rsidRDefault="00AE452E" w:rsidP="00A51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420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As duas atividades contribuem equitativamente para o objetivo</w:t>
            </w:r>
          </w:p>
        </w:tc>
      </w:tr>
      <w:tr w:rsidR="00AE452E" w:rsidRPr="00494204" w:rsidTr="00A514E6">
        <w:trPr>
          <w:trHeight w:val="751"/>
        </w:trPr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AE452E" w:rsidRPr="00494204" w:rsidRDefault="00AE452E" w:rsidP="00A51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942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E452E" w:rsidRPr="00494204" w:rsidRDefault="00AE452E" w:rsidP="00A51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420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Importância moderada de um sobre o outro fator</w:t>
            </w:r>
          </w:p>
        </w:tc>
        <w:tc>
          <w:tcPr>
            <w:tcW w:w="3902" w:type="dxa"/>
            <w:shd w:val="clear" w:color="auto" w:fill="auto"/>
            <w:vAlign w:val="center"/>
            <w:hideMark/>
          </w:tcPr>
          <w:p w:rsidR="00AE452E" w:rsidRPr="00494204" w:rsidRDefault="00AE452E" w:rsidP="00A51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420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Julgamento e experiência favorecendo fortemente uma atividade sobre a outra</w:t>
            </w:r>
          </w:p>
        </w:tc>
      </w:tr>
      <w:tr w:rsidR="00AE452E" w:rsidRPr="00494204" w:rsidTr="00A514E6">
        <w:trPr>
          <w:trHeight w:val="787"/>
        </w:trPr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AE452E" w:rsidRPr="00494204" w:rsidRDefault="00AE452E" w:rsidP="00A51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942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E452E" w:rsidRPr="00494204" w:rsidRDefault="00AE452E" w:rsidP="00A51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420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Essencial ou forte importância</w:t>
            </w:r>
          </w:p>
        </w:tc>
        <w:tc>
          <w:tcPr>
            <w:tcW w:w="3902" w:type="dxa"/>
            <w:shd w:val="clear" w:color="auto" w:fill="auto"/>
            <w:vAlign w:val="center"/>
            <w:hideMark/>
          </w:tcPr>
          <w:p w:rsidR="00AE452E" w:rsidRPr="00494204" w:rsidRDefault="00AE452E" w:rsidP="00A51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420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Julgamento e experiência favorecendo fortemente uma atividade sobre a outra</w:t>
            </w:r>
          </w:p>
        </w:tc>
      </w:tr>
      <w:tr w:rsidR="00AE452E" w:rsidRPr="00494204" w:rsidTr="00A514E6">
        <w:trPr>
          <w:trHeight w:val="840"/>
        </w:trPr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AE452E" w:rsidRPr="00494204" w:rsidRDefault="00AE452E" w:rsidP="00A51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942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E452E" w:rsidRPr="00494204" w:rsidRDefault="00AE452E" w:rsidP="00A51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420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Importância muito forte</w:t>
            </w:r>
          </w:p>
        </w:tc>
        <w:tc>
          <w:tcPr>
            <w:tcW w:w="3902" w:type="dxa"/>
            <w:shd w:val="clear" w:color="auto" w:fill="auto"/>
            <w:vAlign w:val="center"/>
            <w:hideMark/>
          </w:tcPr>
          <w:p w:rsidR="00AE452E" w:rsidRPr="00494204" w:rsidRDefault="00AE452E" w:rsidP="00AE4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420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Uma atividade é fortemente favorecidae sua dominância é demonstrada na prática</w:t>
            </w:r>
          </w:p>
        </w:tc>
      </w:tr>
      <w:tr w:rsidR="00AE452E" w:rsidRPr="00494204" w:rsidTr="00A514E6">
        <w:trPr>
          <w:trHeight w:val="839"/>
        </w:trPr>
        <w:tc>
          <w:tcPr>
            <w:tcW w:w="1783" w:type="dxa"/>
            <w:shd w:val="clear" w:color="auto" w:fill="auto"/>
            <w:noWrap/>
            <w:vAlign w:val="center"/>
            <w:hideMark/>
          </w:tcPr>
          <w:p w:rsidR="00AE452E" w:rsidRPr="00494204" w:rsidRDefault="00AE452E" w:rsidP="00A51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942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E452E" w:rsidRPr="00494204" w:rsidRDefault="00AE452E" w:rsidP="00A51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420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Importância Extrema</w:t>
            </w:r>
          </w:p>
        </w:tc>
        <w:tc>
          <w:tcPr>
            <w:tcW w:w="3902" w:type="dxa"/>
            <w:shd w:val="clear" w:color="auto" w:fill="auto"/>
            <w:vAlign w:val="center"/>
            <w:hideMark/>
          </w:tcPr>
          <w:p w:rsidR="00AE452E" w:rsidRPr="00494204" w:rsidRDefault="00AE452E" w:rsidP="00A51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420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Evidência favorecendo uma atividade sobre a outra é a mais expressiva possível na ordem de afirmação</w:t>
            </w:r>
          </w:p>
        </w:tc>
      </w:tr>
      <w:tr w:rsidR="00AE452E" w:rsidRPr="00494204" w:rsidTr="00A514E6">
        <w:trPr>
          <w:trHeight w:val="773"/>
        </w:trPr>
        <w:tc>
          <w:tcPr>
            <w:tcW w:w="178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52E" w:rsidRPr="00494204" w:rsidRDefault="00AE452E" w:rsidP="00A51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942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2, 4, 6, 8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E452E" w:rsidRPr="00494204" w:rsidRDefault="00AE452E" w:rsidP="00A51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420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Valores intermediários entre os julgamentos adjacentes</w:t>
            </w:r>
          </w:p>
        </w:tc>
        <w:tc>
          <w:tcPr>
            <w:tcW w:w="390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E452E" w:rsidRPr="00494204" w:rsidRDefault="00AE452E" w:rsidP="00A51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420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Quando há necessidade de compromisso</w:t>
            </w:r>
          </w:p>
        </w:tc>
      </w:tr>
    </w:tbl>
    <w:p w:rsidR="00E67F9F" w:rsidRDefault="00E67F9F"/>
    <w:sectPr w:rsidR="00E67F9F" w:rsidSect="002677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E452E"/>
    <w:rsid w:val="00267778"/>
    <w:rsid w:val="003C2AFC"/>
    <w:rsid w:val="00427B80"/>
    <w:rsid w:val="00AE452E"/>
    <w:rsid w:val="00C06275"/>
    <w:rsid w:val="00C218B1"/>
    <w:rsid w:val="00E67F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52E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689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Nupad</cp:lastModifiedBy>
  <cp:revision>2</cp:revision>
  <dcterms:created xsi:type="dcterms:W3CDTF">2018-02-23T15:00:00Z</dcterms:created>
  <dcterms:modified xsi:type="dcterms:W3CDTF">2018-02-23T15:00:00Z</dcterms:modified>
</cp:coreProperties>
</file>