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31AF" w:rsidRPr="003A3BBD" w:rsidRDefault="000155FD" w:rsidP="003A3BBD">
      <w:pPr>
        <w:spacing w:after="0" w:line="360" w:lineRule="auto"/>
        <w:jc w:val="both"/>
        <w:rPr>
          <w:rFonts w:ascii="Times New Roman" w:hAnsi="Times New Roman" w:cs="Times New Roman"/>
          <w:sz w:val="24"/>
          <w:szCs w:val="24"/>
        </w:rPr>
      </w:pPr>
      <w:r w:rsidRPr="003A3BBD">
        <w:rPr>
          <w:rFonts w:ascii="Times New Roman" w:hAnsi="Times New Roman" w:cs="Times New Roman"/>
          <w:b/>
          <w:sz w:val="24"/>
          <w:szCs w:val="24"/>
        </w:rPr>
        <w:t>Abastecimento de água</w:t>
      </w:r>
      <w:r w:rsidR="00EA314E" w:rsidRPr="003A3BBD">
        <w:rPr>
          <w:rFonts w:ascii="Times New Roman" w:hAnsi="Times New Roman" w:cs="Times New Roman"/>
          <w:b/>
          <w:sz w:val="24"/>
          <w:szCs w:val="24"/>
        </w:rPr>
        <w:t>,</w:t>
      </w:r>
      <w:r w:rsidRPr="003A3BBD">
        <w:rPr>
          <w:rFonts w:ascii="Times New Roman" w:hAnsi="Times New Roman" w:cs="Times New Roman"/>
          <w:b/>
          <w:sz w:val="24"/>
          <w:szCs w:val="24"/>
        </w:rPr>
        <w:t xml:space="preserve"> </w:t>
      </w:r>
      <w:r w:rsidR="002615E9" w:rsidRPr="003A3BBD">
        <w:rPr>
          <w:rFonts w:ascii="Times New Roman" w:hAnsi="Times New Roman" w:cs="Times New Roman"/>
          <w:b/>
          <w:sz w:val="24"/>
          <w:szCs w:val="24"/>
        </w:rPr>
        <w:t xml:space="preserve">esgotamento </w:t>
      </w:r>
      <w:r w:rsidR="008974D4" w:rsidRPr="003A3BBD">
        <w:rPr>
          <w:rFonts w:ascii="Times New Roman" w:hAnsi="Times New Roman" w:cs="Times New Roman"/>
          <w:b/>
          <w:sz w:val="24"/>
          <w:szCs w:val="24"/>
        </w:rPr>
        <w:t>doméstico</w:t>
      </w:r>
      <w:r w:rsidRPr="003A3BBD">
        <w:rPr>
          <w:rFonts w:ascii="Times New Roman" w:hAnsi="Times New Roman" w:cs="Times New Roman"/>
          <w:b/>
          <w:sz w:val="24"/>
          <w:szCs w:val="24"/>
        </w:rPr>
        <w:t xml:space="preserve"> e aspectos de saúde</w:t>
      </w:r>
      <w:r w:rsidR="002615E9" w:rsidRPr="003A3BBD">
        <w:rPr>
          <w:rFonts w:ascii="Times New Roman" w:hAnsi="Times New Roman" w:cs="Times New Roman"/>
          <w:b/>
          <w:sz w:val="24"/>
          <w:szCs w:val="24"/>
        </w:rPr>
        <w:t xml:space="preserve"> em comunidades </w:t>
      </w:r>
      <w:r w:rsidR="00D437E7" w:rsidRPr="003A3BBD">
        <w:rPr>
          <w:rFonts w:ascii="Times New Roman" w:hAnsi="Times New Roman" w:cs="Times New Roman"/>
          <w:b/>
          <w:sz w:val="24"/>
          <w:szCs w:val="24"/>
        </w:rPr>
        <w:t>Quilombolas</w:t>
      </w:r>
      <w:r w:rsidR="002615E9" w:rsidRPr="003A3BBD">
        <w:rPr>
          <w:rFonts w:ascii="Times New Roman" w:hAnsi="Times New Roman" w:cs="Times New Roman"/>
          <w:b/>
          <w:sz w:val="24"/>
          <w:szCs w:val="24"/>
        </w:rPr>
        <w:t xml:space="preserve"> no Estado de Mato Grosso do Sul</w:t>
      </w:r>
      <w:r w:rsidR="00A26A46" w:rsidRPr="003A3BBD">
        <w:rPr>
          <w:rStyle w:val="Refdenotaderodap"/>
          <w:rFonts w:ascii="Times New Roman" w:hAnsi="Times New Roman" w:cs="Times New Roman"/>
          <w:sz w:val="24"/>
          <w:szCs w:val="24"/>
        </w:rPr>
        <w:footnoteReference w:id="1"/>
      </w:r>
    </w:p>
    <w:p w:rsidR="00B0086D" w:rsidRPr="003A3BBD" w:rsidRDefault="00B0086D" w:rsidP="003A3BBD">
      <w:pPr>
        <w:spacing w:after="0" w:line="360" w:lineRule="auto"/>
        <w:jc w:val="both"/>
        <w:rPr>
          <w:rFonts w:ascii="Times New Roman" w:hAnsi="Times New Roman" w:cs="Times New Roman"/>
          <w:i/>
          <w:sz w:val="24"/>
          <w:szCs w:val="24"/>
        </w:rPr>
      </w:pPr>
    </w:p>
    <w:p w:rsidR="00A26A46" w:rsidRPr="003A3BBD" w:rsidRDefault="00EA314E" w:rsidP="003A3BBD">
      <w:pPr>
        <w:spacing w:after="0" w:line="360" w:lineRule="auto"/>
        <w:jc w:val="both"/>
        <w:rPr>
          <w:rFonts w:ascii="Times New Roman" w:hAnsi="Times New Roman" w:cs="Times New Roman"/>
          <w:i/>
          <w:sz w:val="24"/>
          <w:szCs w:val="24"/>
          <w:lang w:val="en-US"/>
        </w:rPr>
      </w:pPr>
      <w:r w:rsidRPr="003A3BBD">
        <w:rPr>
          <w:rFonts w:ascii="Times New Roman" w:hAnsi="Times New Roman" w:cs="Times New Roman"/>
          <w:i/>
          <w:sz w:val="24"/>
          <w:szCs w:val="24"/>
          <w:lang w:val="en-US"/>
        </w:rPr>
        <w:t xml:space="preserve">Water supply, </w:t>
      </w:r>
      <w:r w:rsidR="00E013E5" w:rsidRPr="003A3BBD">
        <w:rPr>
          <w:rFonts w:ascii="Times New Roman" w:hAnsi="Times New Roman" w:cs="Times New Roman"/>
          <w:i/>
          <w:sz w:val="24"/>
          <w:szCs w:val="24"/>
          <w:lang w:val="en-US"/>
        </w:rPr>
        <w:t>s</w:t>
      </w:r>
      <w:r w:rsidR="00A26A46" w:rsidRPr="003A3BBD">
        <w:rPr>
          <w:rFonts w:ascii="Times New Roman" w:hAnsi="Times New Roman" w:cs="Times New Roman"/>
          <w:i/>
          <w:sz w:val="24"/>
          <w:szCs w:val="24"/>
          <w:lang w:val="en-US"/>
        </w:rPr>
        <w:t>anitation</w:t>
      </w:r>
      <w:r w:rsidRPr="003A3BBD">
        <w:rPr>
          <w:rFonts w:ascii="Times New Roman" w:hAnsi="Times New Roman" w:cs="Times New Roman"/>
          <w:i/>
          <w:sz w:val="24"/>
          <w:szCs w:val="24"/>
          <w:lang w:val="en-US"/>
        </w:rPr>
        <w:t xml:space="preserve"> and health </w:t>
      </w:r>
      <w:r w:rsidR="00F66EC9" w:rsidRPr="003A3BBD">
        <w:rPr>
          <w:rFonts w:ascii="Times New Roman" w:hAnsi="Times New Roman" w:cs="Times New Roman"/>
          <w:i/>
          <w:sz w:val="24"/>
          <w:szCs w:val="24"/>
          <w:lang w:val="en-US"/>
        </w:rPr>
        <w:t xml:space="preserve">aspects </w:t>
      </w:r>
      <w:r w:rsidR="00A26A46" w:rsidRPr="003A3BBD">
        <w:rPr>
          <w:rFonts w:ascii="Times New Roman" w:hAnsi="Times New Roman" w:cs="Times New Roman"/>
          <w:i/>
          <w:sz w:val="24"/>
          <w:szCs w:val="24"/>
          <w:lang w:val="en-US"/>
        </w:rPr>
        <w:t xml:space="preserve">in </w:t>
      </w:r>
      <w:r w:rsidR="00D437E7" w:rsidRPr="003A3BBD">
        <w:rPr>
          <w:rFonts w:ascii="Times New Roman" w:hAnsi="Times New Roman" w:cs="Times New Roman"/>
          <w:i/>
          <w:sz w:val="24"/>
          <w:szCs w:val="24"/>
          <w:lang w:val="en-US"/>
        </w:rPr>
        <w:t>Quilombola</w:t>
      </w:r>
      <w:r w:rsidR="00A26A46" w:rsidRPr="003A3BBD">
        <w:rPr>
          <w:rFonts w:ascii="Times New Roman" w:hAnsi="Times New Roman" w:cs="Times New Roman"/>
          <w:i/>
          <w:sz w:val="24"/>
          <w:szCs w:val="24"/>
          <w:lang w:val="en-US"/>
        </w:rPr>
        <w:t xml:space="preserve"> communities in the State of Mato Grosso do Sul</w:t>
      </w:r>
    </w:p>
    <w:p w:rsidR="00147076" w:rsidRDefault="00147076" w:rsidP="003A3BBD">
      <w:pPr>
        <w:spacing w:after="0" w:line="360" w:lineRule="auto"/>
        <w:jc w:val="both"/>
        <w:rPr>
          <w:rFonts w:ascii="Times New Roman" w:hAnsi="Times New Roman" w:cs="Times New Roman"/>
          <w:sz w:val="24"/>
          <w:szCs w:val="24"/>
          <w:lang w:val="en-US"/>
        </w:rPr>
      </w:pPr>
    </w:p>
    <w:p w:rsidR="001F53DF" w:rsidRDefault="001F53DF" w:rsidP="003A3BBD">
      <w:pPr>
        <w:spacing w:after="0" w:line="360" w:lineRule="auto"/>
        <w:jc w:val="both"/>
        <w:rPr>
          <w:rFonts w:ascii="Times New Roman" w:hAnsi="Times New Roman" w:cs="Times New Roman"/>
          <w:i/>
          <w:sz w:val="24"/>
          <w:szCs w:val="24"/>
          <w:lang w:val="en-US"/>
        </w:rPr>
      </w:pPr>
      <w:r w:rsidRPr="001F53DF">
        <w:rPr>
          <w:rFonts w:ascii="Times New Roman" w:hAnsi="Times New Roman" w:cs="Times New Roman"/>
          <w:i/>
          <w:sz w:val="24"/>
          <w:szCs w:val="24"/>
          <w:lang w:val="en-US"/>
        </w:rPr>
        <w:t>El suministro de agua, aspectos sanitarios y de salud en las comunidades quilombolas en el Estado de Mato Grosso do Sul</w:t>
      </w:r>
    </w:p>
    <w:p w:rsidR="00A941F9" w:rsidRDefault="00A941F9" w:rsidP="003A3BBD">
      <w:pPr>
        <w:spacing w:after="0" w:line="360" w:lineRule="auto"/>
        <w:jc w:val="both"/>
        <w:rPr>
          <w:rFonts w:ascii="Times New Roman" w:hAnsi="Times New Roman" w:cs="Times New Roman"/>
          <w:i/>
          <w:sz w:val="24"/>
          <w:szCs w:val="24"/>
          <w:lang w:val="en-US"/>
        </w:rPr>
      </w:pPr>
    </w:p>
    <w:p w:rsidR="00A941F9" w:rsidRDefault="00A941F9" w:rsidP="003A3BBD">
      <w:pPr>
        <w:spacing w:after="0" w:line="360" w:lineRule="auto"/>
        <w:jc w:val="both"/>
        <w:rPr>
          <w:rFonts w:ascii="Times New Roman" w:hAnsi="Times New Roman" w:cs="Times New Roman"/>
          <w:i/>
          <w:sz w:val="24"/>
          <w:szCs w:val="24"/>
          <w:lang w:val="en-US"/>
        </w:rPr>
      </w:pPr>
      <w:r w:rsidRPr="00A941F9">
        <w:rPr>
          <w:rFonts w:ascii="Times New Roman" w:hAnsi="Times New Roman" w:cs="Times New Roman"/>
          <w:i/>
          <w:sz w:val="24"/>
          <w:szCs w:val="24"/>
          <w:lang w:val="en-US"/>
        </w:rPr>
        <w:t>L'approvisionnement en eau, l'assainissement et les aspects sanitaires dans les communautés quilombos dans l'État du Mato Grosso do Sul</w:t>
      </w:r>
    </w:p>
    <w:p w:rsidR="001F53DF" w:rsidRPr="001F53DF" w:rsidRDefault="001F53DF" w:rsidP="003A3BBD">
      <w:pPr>
        <w:spacing w:after="0" w:line="360" w:lineRule="auto"/>
        <w:jc w:val="both"/>
        <w:rPr>
          <w:rFonts w:ascii="Times New Roman" w:hAnsi="Times New Roman" w:cs="Times New Roman"/>
          <w:i/>
          <w:sz w:val="24"/>
          <w:szCs w:val="24"/>
          <w:lang w:val="en-US"/>
        </w:rPr>
      </w:pPr>
    </w:p>
    <w:p w:rsidR="004607C6" w:rsidRDefault="00EF12DF" w:rsidP="004607C6">
      <w:pPr>
        <w:spacing w:after="0" w:line="360" w:lineRule="auto"/>
        <w:jc w:val="both"/>
        <w:rPr>
          <w:rFonts w:ascii="Times New Roman" w:hAnsi="Times New Roman" w:cs="Times New Roman"/>
          <w:sz w:val="20"/>
          <w:szCs w:val="20"/>
        </w:rPr>
      </w:pPr>
      <w:r w:rsidRPr="003A3BBD">
        <w:rPr>
          <w:rFonts w:ascii="Times New Roman" w:hAnsi="Times New Roman" w:cs="Times New Roman"/>
          <w:b/>
          <w:sz w:val="24"/>
          <w:szCs w:val="24"/>
        </w:rPr>
        <w:t xml:space="preserve">Resumo: </w:t>
      </w:r>
      <w:r w:rsidR="004607C6" w:rsidRPr="00B87D7F">
        <w:rPr>
          <w:rFonts w:ascii="Times New Roman" w:hAnsi="Times New Roman" w:cs="Times New Roman"/>
          <w:sz w:val="24"/>
          <w:szCs w:val="24"/>
        </w:rPr>
        <w:t>c</w:t>
      </w:r>
      <w:r w:rsidR="004607C6">
        <w:rPr>
          <w:rFonts w:ascii="Times New Roman" w:hAnsi="Times New Roman" w:cs="Times New Roman"/>
          <w:sz w:val="20"/>
          <w:szCs w:val="20"/>
        </w:rPr>
        <w:t>om o objetivo de dar subsídios à elaboração de</w:t>
      </w:r>
      <w:r w:rsidR="00A43A68">
        <w:rPr>
          <w:rFonts w:ascii="Times New Roman" w:hAnsi="Times New Roman" w:cs="Times New Roman"/>
          <w:sz w:val="20"/>
          <w:szCs w:val="20"/>
        </w:rPr>
        <w:t xml:space="preserve"> planos, projetos, </w:t>
      </w:r>
      <w:r w:rsidR="004607C6">
        <w:rPr>
          <w:rFonts w:ascii="Times New Roman" w:hAnsi="Times New Roman" w:cs="Times New Roman"/>
          <w:sz w:val="20"/>
          <w:szCs w:val="20"/>
        </w:rPr>
        <w:t>p</w:t>
      </w:r>
      <w:r w:rsidR="00B87D7F">
        <w:rPr>
          <w:rFonts w:ascii="Times New Roman" w:hAnsi="Times New Roman" w:cs="Times New Roman"/>
          <w:sz w:val="20"/>
          <w:szCs w:val="20"/>
        </w:rPr>
        <w:t>rogramas e ações com foco no reú</w:t>
      </w:r>
      <w:r w:rsidR="004607C6">
        <w:rPr>
          <w:rFonts w:ascii="Times New Roman" w:hAnsi="Times New Roman" w:cs="Times New Roman"/>
          <w:sz w:val="20"/>
          <w:szCs w:val="20"/>
        </w:rPr>
        <w:t xml:space="preserve">so da água e dos nutrientes, </w:t>
      </w:r>
      <w:r w:rsidR="00A43A68">
        <w:rPr>
          <w:rFonts w:ascii="Times New Roman" w:hAnsi="Times New Roman" w:cs="Times New Roman"/>
          <w:sz w:val="20"/>
          <w:szCs w:val="20"/>
        </w:rPr>
        <w:t xml:space="preserve">foi realizada a </w:t>
      </w:r>
      <w:r w:rsidR="004607C6">
        <w:rPr>
          <w:rFonts w:ascii="Times New Roman" w:hAnsi="Times New Roman" w:cs="Times New Roman"/>
          <w:sz w:val="20"/>
          <w:szCs w:val="20"/>
        </w:rPr>
        <w:t>pesquisa de campo</w:t>
      </w:r>
      <w:r w:rsidR="00A43A68">
        <w:rPr>
          <w:rFonts w:ascii="Times New Roman" w:hAnsi="Times New Roman" w:cs="Times New Roman"/>
          <w:sz w:val="20"/>
          <w:szCs w:val="20"/>
        </w:rPr>
        <w:t xml:space="preserve"> com aplicação de questionários </w:t>
      </w:r>
      <w:r w:rsidR="004607C6">
        <w:rPr>
          <w:rFonts w:ascii="Times New Roman" w:hAnsi="Times New Roman" w:cs="Times New Roman"/>
          <w:sz w:val="20"/>
          <w:szCs w:val="20"/>
        </w:rPr>
        <w:t xml:space="preserve">nas comunidades quilombolas do Estado de Mato Grosso do Sul, considerando aspectos socioeconômicos, condições de habitação, abastecimento de água, esgotamento doméstico e saúde. Os resultados </w:t>
      </w:r>
      <w:r w:rsidR="004607C6" w:rsidRPr="004607C6">
        <w:rPr>
          <w:rFonts w:ascii="Times New Roman" w:hAnsi="Times New Roman" w:cs="Times New Roman"/>
          <w:sz w:val="20"/>
          <w:szCs w:val="20"/>
        </w:rPr>
        <w:t>indicaram que as comunidades são suficientemente e</w:t>
      </w:r>
      <w:r w:rsidR="00B87D7F">
        <w:rPr>
          <w:rFonts w:ascii="Times New Roman" w:hAnsi="Times New Roman" w:cs="Times New Roman"/>
          <w:sz w:val="20"/>
          <w:szCs w:val="20"/>
        </w:rPr>
        <w:t>struturadas para tomarem decisões</w:t>
      </w:r>
      <w:r w:rsidR="004607C6" w:rsidRPr="004607C6">
        <w:rPr>
          <w:rFonts w:ascii="Times New Roman" w:hAnsi="Times New Roman" w:cs="Times New Roman"/>
          <w:sz w:val="20"/>
          <w:szCs w:val="20"/>
        </w:rPr>
        <w:t xml:space="preserve"> em questões de saneamento, o que irá permitir que escolham tecnologias mais sustentáveis, além da difusão da educação sanitária e ambiental.</w:t>
      </w:r>
      <w:r w:rsidR="004607C6">
        <w:rPr>
          <w:rFonts w:ascii="Times New Roman" w:hAnsi="Times New Roman" w:cs="Times New Roman"/>
          <w:sz w:val="20"/>
          <w:szCs w:val="20"/>
        </w:rPr>
        <w:t xml:space="preserve"> </w:t>
      </w:r>
    </w:p>
    <w:p w:rsidR="00EF12DF" w:rsidRPr="003A3BBD" w:rsidRDefault="00EF12DF" w:rsidP="003A3BBD">
      <w:pPr>
        <w:spacing w:after="0" w:line="360" w:lineRule="auto"/>
        <w:jc w:val="both"/>
        <w:rPr>
          <w:rFonts w:ascii="Times New Roman" w:hAnsi="Times New Roman" w:cs="Times New Roman"/>
          <w:sz w:val="24"/>
          <w:szCs w:val="24"/>
        </w:rPr>
      </w:pPr>
    </w:p>
    <w:p w:rsidR="00477EAB" w:rsidRPr="003A3BBD" w:rsidRDefault="00477EAB" w:rsidP="003A3BBD">
      <w:pPr>
        <w:spacing w:after="0" w:line="360" w:lineRule="auto"/>
        <w:jc w:val="both"/>
        <w:rPr>
          <w:rFonts w:ascii="Times New Roman" w:hAnsi="Times New Roman" w:cs="Times New Roman"/>
          <w:sz w:val="20"/>
          <w:szCs w:val="20"/>
        </w:rPr>
      </w:pPr>
      <w:r w:rsidRPr="003A3BBD">
        <w:rPr>
          <w:rFonts w:ascii="Times New Roman" w:hAnsi="Times New Roman" w:cs="Times New Roman"/>
          <w:b/>
          <w:sz w:val="20"/>
          <w:szCs w:val="20"/>
        </w:rPr>
        <w:t>Palavras-chave:</w:t>
      </w:r>
      <w:r w:rsidRPr="003A3BBD">
        <w:rPr>
          <w:rFonts w:ascii="Times New Roman" w:hAnsi="Times New Roman" w:cs="Times New Roman"/>
          <w:sz w:val="20"/>
          <w:szCs w:val="20"/>
        </w:rPr>
        <w:t xml:space="preserve"> saneamento básico, saneamento sustentável, tomada de decisão, educação sanitária e ambiental, esgoto, higiene.</w:t>
      </w:r>
    </w:p>
    <w:p w:rsidR="00477EAB" w:rsidRPr="003A3BBD" w:rsidRDefault="00477EAB" w:rsidP="003A3BBD">
      <w:pPr>
        <w:spacing w:after="0" w:line="360" w:lineRule="auto"/>
        <w:jc w:val="both"/>
        <w:rPr>
          <w:rFonts w:ascii="Times New Roman" w:hAnsi="Times New Roman" w:cs="Times New Roman"/>
          <w:sz w:val="24"/>
          <w:szCs w:val="24"/>
        </w:rPr>
      </w:pPr>
    </w:p>
    <w:p w:rsidR="00A43A68" w:rsidRPr="00D716A9" w:rsidRDefault="005B048E" w:rsidP="00A43A68">
      <w:pPr>
        <w:spacing w:after="0" w:line="360" w:lineRule="auto"/>
        <w:jc w:val="both"/>
        <w:rPr>
          <w:rFonts w:ascii="Times New Roman" w:hAnsi="Times New Roman" w:cs="Times New Roman"/>
          <w:sz w:val="20"/>
          <w:szCs w:val="20"/>
          <w:lang w:val="en-US"/>
        </w:rPr>
      </w:pPr>
      <w:r w:rsidRPr="003A3BBD">
        <w:rPr>
          <w:rFonts w:ascii="Times New Roman" w:hAnsi="Times New Roman" w:cs="Times New Roman"/>
          <w:b/>
          <w:sz w:val="24"/>
          <w:szCs w:val="24"/>
          <w:lang w:val="en-US"/>
        </w:rPr>
        <w:t xml:space="preserve">Abstract: </w:t>
      </w:r>
      <w:r w:rsidR="00A43A68" w:rsidRPr="00D716A9">
        <w:rPr>
          <w:rFonts w:ascii="Times New Roman" w:hAnsi="Times New Roman" w:cs="Times New Roman"/>
          <w:sz w:val="20"/>
          <w:szCs w:val="20"/>
          <w:lang w:val="en-US"/>
        </w:rPr>
        <w:t>Aiming at subsidizing the elaboration of programs, projects and actions focused on the reuse of water and nutrients, field work with the application of questionnaires was carried out in the Quilombola communities of Mato Grosso do Sul</w:t>
      </w:r>
      <w:r w:rsidR="00A43A68">
        <w:rPr>
          <w:rFonts w:ascii="Times New Roman" w:hAnsi="Times New Roman" w:cs="Times New Roman"/>
          <w:sz w:val="20"/>
          <w:szCs w:val="20"/>
          <w:lang w:val="en-US"/>
        </w:rPr>
        <w:t xml:space="preserve"> State</w:t>
      </w:r>
      <w:r w:rsidR="00A43A68" w:rsidRPr="00D716A9">
        <w:rPr>
          <w:rFonts w:ascii="Times New Roman" w:hAnsi="Times New Roman" w:cs="Times New Roman"/>
          <w:sz w:val="20"/>
          <w:szCs w:val="20"/>
          <w:lang w:val="en-US"/>
        </w:rPr>
        <w:t xml:space="preserve">, considering </w:t>
      </w:r>
      <w:r w:rsidR="00A43A68" w:rsidRPr="00A43A68">
        <w:rPr>
          <w:rFonts w:ascii="Times New Roman" w:hAnsi="Times New Roman" w:cs="Times New Roman"/>
          <w:sz w:val="20"/>
          <w:szCs w:val="20"/>
          <w:lang w:val="en-US"/>
        </w:rPr>
        <w:t>socioeconomic aspects, housing conditions, water supply, sewage services and health. The results indicated that the communities are sufficiently well organized to make decisions on sanitation matters, which will allow them to choose more sustainable technologies, as well as the diffusion of sanitary and environmental education.</w:t>
      </w:r>
    </w:p>
    <w:p w:rsidR="005B048E" w:rsidRPr="003A3BBD" w:rsidRDefault="005B048E" w:rsidP="003A3BBD">
      <w:pPr>
        <w:spacing w:after="0" w:line="360" w:lineRule="auto"/>
        <w:jc w:val="both"/>
        <w:rPr>
          <w:rFonts w:ascii="Times New Roman" w:hAnsi="Times New Roman" w:cs="Times New Roman"/>
          <w:sz w:val="24"/>
          <w:szCs w:val="24"/>
          <w:lang w:val="en-US"/>
        </w:rPr>
      </w:pPr>
    </w:p>
    <w:p w:rsidR="00477EAB" w:rsidRDefault="00477EAB" w:rsidP="003A3BBD">
      <w:pPr>
        <w:spacing w:after="0" w:line="360" w:lineRule="auto"/>
        <w:jc w:val="both"/>
        <w:rPr>
          <w:rFonts w:ascii="Times New Roman" w:hAnsi="Times New Roman" w:cs="Times New Roman"/>
          <w:sz w:val="20"/>
          <w:szCs w:val="20"/>
          <w:lang w:val="en-US"/>
        </w:rPr>
      </w:pPr>
      <w:r w:rsidRPr="003A3BBD">
        <w:rPr>
          <w:rFonts w:ascii="Times New Roman" w:hAnsi="Times New Roman" w:cs="Times New Roman"/>
          <w:b/>
          <w:sz w:val="20"/>
          <w:szCs w:val="20"/>
          <w:lang w:val="en-US"/>
        </w:rPr>
        <w:t xml:space="preserve">Keywords: </w:t>
      </w:r>
      <w:r w:rsidRPr="003A3BBD">
        <w:rPr>
          <w:rFonts w:ascii="Times New Roman" w:hAnsi="Times New Roman" w:cs="Times New Roman"/>
          <w:sz w:val="20"/>
          <w:szCs w:val="20"/>
          <w:lang w:val="en-US"/>
        </w:rPr>
        <w:t>basic sanitation, sustainable sanitation, decision-making,</w:t>
      </w:r>
      <w:r w:rsidR="006021B7" w:rsidRPr="003A3BBD">
        <w:rPr>
          <w:rFonts w:ascii="Times New Roman" w:hAnsi="Times New Roman" w:cs="Times New Roman"/>
          <w:sz w:val="20"/>
          <w:szCs w:val="20"/>
          <w:lang w:val="en-US"/>
        </w:rPr>
        <w:t xml:space="preserve"> health and environmental educat</w:t>
      </w:r>
      <w:r w:rsidRPr="003A3BBD">
        <w:rPr>
          <w:rFonts w:ascii="Times New Roman" w:hAnsi="Times New Roman" w:cs="Times New Roman"/>
          <w:sz w:val="20"/>
          <w:szCs w:val="20"/>
          <w:lang w:val="en-US"/>
        </w:rPr>
        <w:t>ion, sewage, hygiene.</w:t>
      </w:r>
    </w:p>
    <w:p w:rsidR="001F53DF" w:rsidRDefault="001F53DF" w:rsidP="003A3BBD">
      <w:pPr>
        <w:spacing w:after="0" w:line="360" w:lineRule="auto"/>
        <w:jc w:val="both"/>
        <w:rPr>
          <w:rFonts w:ascii="Times New Roman" w:hAnsi="Times New Roman" w:cs="Times New Roman"/>
          <w:sz w:val="20"/>
          <w:szCs w:val="20"/>
          <w:lang w:val="en-US"/>
        </w:rPr>
      </w:pPr>
    </w:p>
    <w:p w:rsidR="001F53DF" w:rsidRPr="001F53DF" w:rsidRDefault="001F53DF" w:rsidP="003A3BBD">
      <w:pPr>
        <w:spacing w:after="0" w:line="360" w:lineRule="auto"/>
        <w:jc w:val="both"/>
        <w:rPr>
          <w:rFonts w:ascii="Times New Roman" w:hAnsi="Times New Roman" w:cs="Times New Roman"/>
          <w:sz w:val="20"/>
          <w:szCs w:val="24"/>
        </w:rPr>
      </w:pPr>
      <w:r w:rsidRPr="001F53DF">
        <w:rPr>
          <w:rFonts w:ascii="Times New Roman" w:hAnsi="Times New Roman" w:cs="Times New Roman"/>
          <w:b/>
          <w:sz w:val="20"/>
          <w:szCs w:val="24"/>
        </w:rPr>
        <w:t>Resumen:</w:t>
      </w:r>
      <w:r>
        <w:rPr>
          <w:rFonts w:ascii="Times New Roman" w:hAnsi="Times New Roman" w:cs="Times New Roman"/>
          <w:sz w:val="20"/>
          <w:szCs w:val="24"/>
        </w:rPr>
        <w:t xml:space="preserve"> </w:t>
      </w:r>
      <w:r w:rsidRPr="001F53DF">
        <w:rPr>
          <w:rFonts w:ascii="Times New Roman" w:hAnsi="Times New Roman" w:cs="Times New Roman"/>
          <w:sz w:val="20"/>
          <w:szCs w:val="24"/>
        </w:rPr>
        <w:t xml:space="preserve">Con el objetivo de subvencionar la elaboración de programas, proyectos y acciones dirigidas a la reutilización del agua y los nutrientes, el trabajo de campo con la aplicación de los cuestionarios se llevó a cabo en las comunidades quilombolas de Mato Grosso do Sul, Teniendo en cuenta los aspectos socioeconómicos, las </w:t>
      </w:r>
      <w:r w:rsidRPr="001F53DF">
        <w:rPr>
          <w:rFonts w:ascii="Times New Roman" w:hAnsi="Times New Roman" w:cs="Times New Roman"/>
          <w:sz w:val="20"/>
          <w:szCs w:val="24"/>
        </w:rPr>
        <w:lastRenderedPageBreak/>
        <w:t>condiciones de vivienda, suministro de agua , servicios de alcantarillado y la salud. Los resultados indicaron Que las comunidades son suficientemente bien organizado para tomar decisiones en materia de saneamiento, lo que les permitirá elegir las tecnologías más sostenibles, así como la difusión de la educación sanitaria y ambiental.</w:t>
      </w:r>
    </w:p>
    <w:p w:rsidR="00536B75" w:rsidRDefault="00536B75" w:rsidP="003A3BBD">
      <w:pPr>
        <w:spacing w:after="0" w:line="360" w:lineRule="auto"/>
        <w:jc w:val="both"/>
        <w:rPr>
          <w:rFonts w:ascii="Times New Roman" w:hAnsi="Times New Roman" w:cs="Times New Roman"/>
          <w:sz w:val="24"/>
          <w:szCs w:val="24"/>
        </w:rPr>
      </w:pPr>
    </w:p>
    <w:p w:rsidR="001F53DF" w:rsidRPr="001F53DF" w:rsidRDefault="001F53DF" w:rsidP="003A3BBD">
      <w:pPr>
        <w:spacing w:after="0" w:line="360" w:lineRule="auto"/>
        <w:jc w:val="both"/>
        <w:rPr>
          <w:rFonts w:ascii="Times New Roman" w:hAnsi="Times New Roman" w:cs="Times New Roman"/>
          <w:sz w:val="20"/>
          <w:szCs w:val="20"/>
        </w:rPr>
      </w:pPr>
      <w:r w:rsidRPr="001F53DF">
        <w:rPr>
          <w:rFonts w:ascii="Times New Roman" w:hAnsi="Times New Roman" w:cs="Times New Roman"/>
          <w:b/>
          <w:sz w:val="20"/>
          <w:szCs w:val="20"/>
        </w:rPr>
        <w:t>Palabras clave:</w:t>
      </w:r>
      <w:r w:rsidRPr="001F53DF">
        <w:rPr>
          <w:rFonts w:ascii="Times New Roman" w:hAnsi="Times New Roman" w:cs="Times New Roman"/>
          <w:sz w:val="20"/>
          <w:szCs w:val="20"/>
        </w:rPr>
        <w:t xml:space="preserve"> </w:t>
      </w:r>
      <w:r w:rsidRPr="001F53DF">
        <w:rPr>
          <w:rFonts w:ascii="Times New Roman" w:hAnsi="Times New Roman" w:cs="Times New Roman"/>
          <w:sz w:val="20"/>
          <w:szCs w:val="20"/>
        </w:rPr>
        <w:t>saneamiento bás</w:t>
      </w:r>
      <w:r>
        <w:rPr>
          <w:rFonts w:ascii="Times New Roman" w:hAnsi="Times New Roman" w:cs="Times New Roman"/>
          <w:sz w:val="20"/>
          <w:szCs w:val="20"/>
        </w:rPr>
        <w:t xml:space="preserve">ico, saneamiento sostenible, </w:t>
      </w:r>
      <w:r w:rsidRPr="001F53DF">
        <w:rPr>
          <w:rFonts w:ascii="Times New Roman" w:hAnsi="Times New Roman" w:cs="Times New Roman"/>
          <w:sz w:val="20"/>
          <w:szCs w:val="20"/>
        </w:rPr>
        <w:t>toma de dec</w:t>
      </w:r>
      <w:r w:rsidRPr="001F53DF">
        <w:rPr>
          <w:rFonts w:ascii="Times New Roman" w:hAnsi="Times New Roman" w:cs="Times New Roman"/>
          <w:sz w:val="20"/>
          <w:szCs w:val="20"/>
        </w:rPr>
        <w:t xml:space="preserve">isiones, </w:t>
      </w:r>
      <w:r w:rsidRPr="001F53DF">
        <w:rPr>
          <w:rFonts w:ascii="Times New Roman" w:hAnsi="Times New Roman" w:cs="Times New Roman"/>
          <w:sz w:val="20"/>
          <w:szCs w:val="20"/>
        </w:rPr>
        <w:t>salud y la educación amb</w:t>
      </w:r>
      <w:r>
        <w:rPr>
          <w:rFonts w:ascii="Times New Roman" w:hAnsi="Times New Roman" w:cs="Times New Roman"/>
          <w:sz w:val="20"/>
          <w:szCs w:val="20"/>
        </w:rPr>
        <w:t xml:space="preserve">iental, de aguas residuales, </w:t>
      </w:r>
      <w:r w:rsidRPr="001F53DF">
        <w:rPr>
          <w:rFonts w:ascii="Times New Roman" w:hAnsi="Times New Roman" w:cs="Times New Roman"/>
          <w:sz w:val="20"/>
          <w:szCs w:val="20"/>
        </w:rPr>
        <w:t>higiene.</w:t>
      </w:r>
    </w:p>
    <w:p w:rsidR="001F53DF" w:rsidRDefault="001F53DF" w:rsidP="003A3BBD">
      <w:pPr>
        <w:spacing w:after="0" w:line="360" w:lineRule="auto"/>
        <w:jc w:val="both"/>
        <w:rPr>
          <w:rFonts w:ascii="Times New Roman" w:hAnsi="Times New Roman" w:cs="Times New Roman"/>
          <w:sz w:val="24"/>
          <w:szCs w:val="24"/>
        </w:rPr>
      </w:pPr>
    </w:p>
    <w:p w:rsidR="002040E6" w:rsidRPr="002040E6" w:rsidRDefault="002040E6" w:rsidP="003A3BBD">
      <w:pPr>
        <w:spacing w:after="0" w:line="360" w:lineRule="auto"/>
        <w:jc w:val="both"/>
        <w:rPr>
          <w:rFonts w:ascii="Times New Roman" w:hAnsi="Times New Roman" w:cs="Times New Roman"/>
          <w:sz w:val="20"/>
          <w:szCs w:val="24"/>
        </w:rPr>
      </w:pPr>
      <w:r w:rsidRPr="002040E6">
        <w:rPr>
          <w:rFonts w:ascii="Times New Roman" w:hAnsi="Times New Roman" w:cs="Times New Roman"/>
          <w:b/>
          <w:sz w:val="20"/>
          <w:szCs w:val="24"/>
        </w:rPr>
        <w:t>Résumé:</w:t>
      </w:r>
      <w:r>
        <w:rPr>
          <w:rFonts w:ascii="Times New Roman" w:hAnsi="Times New Roman" w:cs="Times New Roman"/>
          <w:sz w:val="20"/>
          <w:szCs w:val="24"/>
        </w:rPr>
        <w:t xml:space="preserve"> </w:t>
      </w:r>
      <w:r w:rsidRPr="002040E6">
        <w:rPr>
          <w:rFonts w:ascii="Times New Roman" w:hAnsi="Times New Roman" w:cs="Times New Roman"/>
          <w:sz w:val="20"/>
          <w:szCs w:val="24"/>
        </w:rPr>
        <w:t>Visant à subventionner l'élaboration des programmes, des projets et des actions ciblées sur la réutilisation de l'eau et des éléments nutritifs, le travail sur le terrain avec l'application des questionnaires a été effectuée dans les communautés quilombos du Mato Grosso do Sul, Considérant les aspects socio-économiques, les conditions de logement, l'approvisionnement en eau , les services d'assainissement et de la santé. Les résultats indiqués Que des communautés sont suffisamment bien organisés pour prendre des décisions sur des questions d'assainissement, ce qui leur permettra de choisir des technologies plus durables, ainsi que la diffusion de l'éducation sanitaire et environnementale.</w:t>
      </w:r>
    </w:p>
    <w:p w:rsidR="002040E6" w:rsidRPr="002040E6" w:rsidRDefault="002040E6" w:rsidP="003A3BBD">
      <w:pPr>
        <w:spacing w:after="0" w:line="360" w:lineRule="auto"/>
        <w:jc w:val="both"/>
        <w:rPr>
          <w:rFonts w:ascii="Times New Roman" w:hAnsi="Times New Roman" w:cs="Times New Roman"/>
          <w:b/>
          <w:sz w:val="20"/>
          <w:szCs w:val="20"/>
        </w:rPr>
      </w:pPr>
    </w:p>
    <w:p w:rsidR="002040E6" w:rsidRPr="002040E6" w:rsidRDefault="005D416B" w:rsidP="003A3BBD">
      <w:pPr>
        <w:spacing w:after="0" w:line="360" w:lineRule="auto"/>
        <w:jc w:val="both"/>
        <w:rPr>
          <w:rFonts w:ascii="Times New Roman" w:hAnsi="Times New Roman" w:cs="Times New Roman"/>
          <w:sz w:val="20"/>
          <w:szCs w:val="20"/>
        </w:rPr>
      </w:pPr>
      <w:r>
        <w:rPr>
          <w:rFonts w:ascii="Times New Roman" w:hAnsi="Times New Roman" w:cs="Times New Roman"/>
          <w:b/>
          <w:sz w:val="20"/>
          <w:szCs w:val="20"/>
        </w:rPr>
        <w:t>M</w:t>
      </w:r>
      <w:bookmarkStart w:id="0" w:name="_GoBack"/>
      <w:bookmarkEnd w:id="0"/>
      <w:r w:rsidR="002040E6" w:rsidRPr="002040E6">
        <w:rPr>
          <w:rFonts w:ascii="Times New Roman" w:hAnsi="Times New Roman" w:cs="Times New Roman"/>
          <w:b/>
          <w:sz w:val="20"/>
          <w:szCs w:val="20"/>
        </w:rPr>
        <w:t>ots-clés:</w:t>
      </w:r>
      <w:r w:rsidR="002040E6" w:rsidRPr="002040E6">
        <w:rPr>
          <w:rFonts w:ascii="Times New Roman" w:hAnsi="Times New Roman" w:cs="Times New Roman"/>
          <w:sz w:val="20"/>
          <w:szCs w:val="20"/>
        </w:rPr>
        <w:t xml:space="preserve"> </w:t>
      </w:r>
      <w:r w:rsidR="002040E6" w:rsidRPr="002040E6">
        <w:rPr>
          <w:rFonts w:ascii="Times New Roman" w:hAnsi="Times New Roman" w:cs="Times New Roman"/>
          <w:sz w:val="20"/>
          <w:szCs w:val="20"/>
        </w:rPr>
        <w:t>l'assainissement de base, l'assainissement durable, la prise de décision, la santé et l'éducation environnementale, les eaux usées, l'hygiène.</w:t>
      </w:r>
    </w:p>
    <w:p w:rsidR="002040E6" w:rsidRDefault="002040E6" w:rsidP="003A3BBD">
      <w:pPr>
        <w:spacing w:after="0" w:line="360" w:lineRule="auto"/>
        <w:jc w:val="both"/>
        <w:rPr>
          <w:rFonts w:ascii="Times New Roman" w:hAnsi="Times New Roman" w:cs="Times New Roman"/>
          <w:b/>
          <w:sz w:val="24"/>
          <w:szCs w:val="24"/>
        </w:rPr>
      </w:pPr>
    </w:p>
    <w:p w:rsidR="009E164E" w:rsidRPr="003A3BBD" w:rsidRDefault="001E1547" w:rsidP="003A3BBD">
      <w:pPr>
        <w:spacing w:after="0" w:line="360" w:lineRule="auto"/>
        <w:jc w:val="both"/>
        <w:rPr>
          <w:rFonts w:ascii="Times New Roman" w:hAnsi="Times New Roman" w:cs="Times New Roman"/>
          <w:b/>
          <w:sz w:val="24"/>
          <w:szCs w:val="24"/>
        </w:rPr>
      </w:pPr>
      <w:r w:rsidRPr="003A3BBD">
        <w:rPr>
          <w:rFonts w:ascii="Times New Roman" w:hAnsi="Times New Roman" w:cs="Times New Roman"/>
          <w:b/>
          <w:sz w:val="24"/>
          <w:szCs w:val="24"/>
        </w:rPr>
        <w:t>Introdução</w:t>
      </w:r>
    </w:p>
    <w:p w:rsidR="00983A80" w:rsidRPr="003A3BBD" w:rsidRDefault="00322A91" w:rsidP="003A3BBD">
      <w:pPr>
        <w:spacing w:after="0" w:line="360" w:lineRule="auto"/>
        <w:jc w:val="both"/>
        <w:rPr>
          <w:rFonts w:ascii="Times New Roman" w:hAnsi="Times New Roman" w:cs="Times New Roman"/>
          <w:sz w:val="24"/>
          <w:szCs w:val="24"/>
        </w:rPr>
      </w:pPr>
      <w:r w:rsidRPr="003A3BBD">
        <w:rPr>
          <w:rFonts w:ascii="Times New Roman" w:hAnsi="Times New Roman" w:cs="Times New Roman"/>
          <w:sz w:val="24"/>
          <w:szCs w:val="24"/>
        </w:rPr>
        <w:t>Existem</w:t>
      </w:r>
      <w:r w:rsidR="00983A80" w:rsidRPr="003A3BBD">
        <w:rPr>
          <w:rFonts w:ascii="Times New Roman" w:hAnsi="Times New Roman" w:cs="Times New Roman"/>
          <w:sz w:val="24"/>
          <w:szCs w:val="24"/>
        </w:rPr>
        <w:t xml:space="preserve"> em torno de 2.185 comunidades reconhecidas oficialmente</w:t>
      </w:r>
      <w:r w:rsidRPr="003A3BBD">
        <w:rPr>
          <w:rFonts w:ascii="Times New Roman" w:hAnsi="Times New Roman" w:cs="Times New Roman"/>
          <w:sz w:val="24"/>
          <w:szCs w:val="24"/>
        </w:rPr>
        <w:t xml:space="preserve"> no Brasil</w:t>
      </w:r>
      <w:r w:rsidR="00983A80" w:rsidRPr="003A3BBD">
        <w:rPr>
          <w:rFonts w:ascii="Times New Roman" w:hAnsi="Times New Roman" w:cs="Times New Roman"/>
          <w:sz w:val="24"/>
          <w:szCs w:val="24"/>
        </w:rPr>
        <w:t>, certificadas pela Fundação Cultural Palmares (FCP, 2014). No Mato Grosso do Sul, região Centro-Oeste do país, são 22 comunidades quilombolas, 10 situadas em 4 municípios, na área urbana ou próximas (periurbana) e 12 comunidades situadas em 12 municípios, na área rural.</w:t>
      </w:r>
    </w:p>
    <w:p w:rsidR="00524046" w:rsidRPr="003A3BBD" w:rsidRDefault="00983A80" w:rsidP="003A3BBD">
      <w:pPr>
        <w:spacing w:after="0" w:line="360" w:lineRule="auto"/>
        <w:jc w:val="both"/>
        <w:rPr>
          <w:rFonts w:ascii="Times New Roman" w:hAnsi="Times New Roman" w:cs="Times New Roman"/>
          <w:sz w:val="24"/>
          <w:szCs w:val="24"/>
        </w:rPr>
      </w:pPr>
      <w:r w:rsidRPr="003A3BBD">
        <w:rPr>
          <w:rFonts w:ascii="Times New Roman" w:hAnsi="Times New Roman" w:cs="Times New Roman"/>
          <w:sz w:val="24"/>
          <w:szCs w:val="24"/>
        </w:rPr>
        <w:t>As comunidades quilombolas</w:t>
      </w:r>
      <w:r w:rsidR="00524046" w:rsidRPr="003A3BBD">
        <w:rPr>
          <w:rFonts w:ascii="Times New Roman" w:hAnsi="Times New Roman" w:cs="Times New Roman"/>
          <w:sz w:val="24"/>
          <w:szCs w:val="24"/>
        </w:rPr>
        <w:t xml:space="preserve"> são reconhecidas como grupos étnico-raciais, que seguem critérios de </w:t>
      </w:r>
      <w:r w:rsidR="00F55FE0">
        <w:rPr>
          <w:rFonts w:ascii="Times New Roman" w:hAnsi="Times New Roman" w:cs="Times New Roman"/>
          <w:sz w:val="24"/>
          <w:szCs w:val="24"/>
        </w:rPr>
        <w:t>auto</w:t>
      </w:r>
      <w:r w:rsidR="006021B7" w:rsidRPr="003A3BBD">
        <w:rPr>
          <w:rFonts w:ascii="Times New Roman" w:hAnsi="Times New Roman" w:cs="Times New Roman"/>
          <w:sz w:val="24"/>
          <w:szCs w:val="24"/>
        </w:rPr>
        <w:t>atribuição</w:t>
      </w:r>
      <w:r w:rsidR="00524046" w:rsidRPr="003A3BBD">
        <w:rPr>
          <w:rFonts w:ascii="Times New Roman" w:hAnsi="Times New Roman" w:cs="Times New Roman"/>
          <w:sz w:val="24"/>
          <w:szCs w:val="24"/>
        </w:rPr>
        <w:t xml:space="preserve">, com trajetória histórica própria, </w:t>
      </w:r>
      <w:r w:rsidR="00524046" w:rsidRPr="00C74DE9">
        <w:rPr>
          <w:rFonts w:ascii="Times New Roman" w:hAnsi="Times New Roman" w:cs="Times New Roman"/>
          <w:sz w:val="24"/>
          <w:szCs w:val="24"/>
        </w:rPr>
        <w:t>bem definida</w:t>
      </w:r>
      <w:r w:rsidR="0098792B" w:rsidRPr="003A3BBD">
        <w:rPr>
          <w:rFonts w:ascii="Times New Roman" w:hAnsi="Times New Roman" w:cs="Times New Roman"/>
          <w:sz w:val="24"/>
          <w:szCs w:val="24"/>
        </w:rPr>
        <w:t xml:space="preserve"> e relações territoriais específicas ligadas à ancestralidade negra e a opressão histórica sofrida (</w:t>
      </w:r>
      <w:r w:rsidR="007C5F89" w:rsidRPr="003A3BBD">
        <w:rPr>
          <w:rFonts w:ascii="Times New Roman" w:hAnsi="Times New Roman" w:cs="Times New Roman"/>
          <w:sz w:val="24"/>
          <w:szCs w:val="24"/>
        </w:rPr>
        <w:t>BRASIL</w:t>
      </w:r>
      <w:r w:rsidR="0098792B" w:rsidRPr="003A3BBD">
        <w:rPr>
          <w:rFonts w:ascii="Times New Roman" w:hAnsi="Times New Roman" w:cs="Times New Roman"/>
          <w:sz w:val="24"/>
          <w:szCs w:val="24"/>
        </w:rPr>
        <w:t>, 2003).</w:t>
      </w:r>
    </w:p>
    <w:p w:rsidR="00E23DAC" w:rsidRPr="003A3BBD" w:rsidRDefault="00E23DAC" w:rsidP="003A3BBD">
      <w:pPr>
        <w:spacing w:after="0" w:line="360" w:lineRule="auto"/>
        <w:jc w:val="both"/>
        <w:rPr>
          <w:rFonts w:ascii="Times New Roman" w:hAnsi="Times New Roman" w:cs="Times New Roman"/>
          <w:sz w:val="24"/>
          <w:szCs w:val="24"/>
        </w:rPr>
      </w:pPr>
      <w:r w:rsidRPr="003A3BBD">
        <w:rPr>
          <w:rFonts w:ascii="Times New Roman" w:hAnsi="Times New Roman" w:cs="Times New Roman"/>
          <w:sz w:val="24"/>
          <w:szCs w:val="24"/>
        </w:rPr>
        <w:t>Exi</w:t>
      </w:r>
      <w:r w:rsidR="00FC72D1" w:rsidRPr="003A3BBD">
        <w:rPr>
          <w:rFonts w:ascii="Times New Roman" w:hAnsi="Times New Roman" w:cs="Times New Roman"/>
          <w:sz w:val="24"/>
          <w:szCs w:val="24"/>
        </w:rPr>
        <w:t>s</w:t>
      </w:r>
      <w:r w:rsidRPr="003A3BBD">
        <w:rPr>
          <w:rFonts w:ascii="Times New Roman" w:hAnsi="Times New Roman" w:cs="Times New Roman"/>
          <w:sz w:val="24"/>
          <w:szCs w:val="24"/>
        </w:rPr>
        <w:t xml:space="preserve">tem vários estudos que relatam os diferentes tipos de problemas de saúde que os moradores </w:t>
      </w:r>
      <w:r w:rsidR="006021B7" w:rsidRPr="003A3BBD">
        <w:rPr>
          <w:rFonts w:ascii="Times New Roman" w:hAnsi="Times New Roman" w:cs="Times New Roman"/>
          <w:sz w:val="24"/>
          <w:szCs w:val="24"/>
        </w:rPr>
        <w:t>enfrentam</w:t>
      </w:r>
      <w:r w:rsidRPr="003A3BBD">
        <w:rPr>
          <w:rFonts w:ascii="Times New Roman" w:hAnsi="Times New Roman" w:cs="Times New Roman"/>
          <w:sz w:val="24"/>
          <w:szCs w:val="24"/>
        </w:rPr>
        <w:t xml:space="preserve">, com protozooses e helmintíases </w:t>
      </w:r>
      <w:r w:rsidRPr="003A3BBD">
        <w:rPr>
          <w:rFonts w:ascii="Times New Roman" w:hAnsi="Times New Roman" w:cs="Times New Roman"/>
          <w:sz w:val="24"/>
          <w:szCs w:val="24"/>
        </w:rPr>
        <w:fldChar w:fldCharType="begin" w:fldLock="1"/>
      </w:r>
      <w:r w:rsidR="00701357" w:rsidRPr="003A3BBD">
        <w:rPr>
          <w:rFonts w:ascii="Times New Roman" w:hAnsi="Times New Roman" w:cs="Times New Roman"/>
          <w:sz w:val="24"/>
          <w:szCs w:val="24"/>
        </w:rPr>
        <w:instrText>ADDIN CSL_CITATION { "citationItems" : [ { "id" : "ITEM-1", "itemData" : { "ISSN" : "1981-3163", "abstract" : "A comunidade quilombola Boqueir\u00e3o situada no munic\u00edpio de Vit\u00f3ria da Conquista, Bahia, Brasil \u00e9 formada por cerca de 500 indiv\u00edduos, e possui um \u00fanico a\u00e7ude, com livre acesso de animais, utilizado para lavagem de roupa e coleta de \u00e1gua para utiliza\u00e7\u00e3o dom\u00e9stica. O abastecimento de \u00e1gua \u00e9 prec\u00e1rio, assim como n\u00e3o h\u00e1 saneamento b\u00e1sico, visto que n\u00e3o existe \u00e1gua encanada e esgotamento sanit\u00e1rio, o que resulta no despejo de dejetos no a\u00e7ude e solos, comprometendo a qualidade da \u00e1gua consumida. Esses fatores associados ao acesso restrito da popula\u00e7\u00e3o aos servi\u00e7os de sa\u00fade tornam esses indiv\u00edduos vulner\u00e1veis a doen\u00e7as como infec\u00e7\u00f5es parasit\u00e1rias. O objetivo deste trabalho foi realizar o levantamento das condi\u00e7\u00f5es de habita\u00e7\u00e3o e sa\u00fade dos moradores do quilombo Boqueir\u00e3o. A amostra foi composta por 467 indiv\u00edduos, que responderam a um question\u00e1rio baseado em suas condi\u00e7\u00f5es de moradia e sa\u00fade. Destes, 404 foram submetidos ao exame parasitol\u00f3gico de fezes para o diagn\u00f3stico de infec\u00e7\u00f5es parasit\u00e1rias. A popula\u00e7\u00e3o \u00e9 formada predominantemente por jovens ou adultos, lavradores, e a maioria das casas n\u00e3o possui \u00e1gua encanada e sanit\u00e1rio. A maioria da popula\u00e7\u00e3o utiliza exclusivamente o Sistema \u00danico de Sa\u00fade, sendo a hipertens\u00e3o arterial a doen\u00e7a pr\u00e9-existente mais relatada. Em rela\u00e7\u00e3o \u00e0s parasitoses intestinais, as protozooses foram mais prevalentes que as helmint\u00edases. A precariedade das moradias, do abastecimento de \u00e1gua e das condi\u00e7\u00f5es de saneamento b\u00e1sico reflete o perfil s\u00f3cio-econ\u00f4mico da popula\u00e7\u00e3o e a defici\u00eancia nas pol\u00edticas p\u00fablicas voltadas para a comunidade, justificando os dados encontrados referentes \u00e0 preval\u00eancia de doen\u00e7as cr\u00f4nicas e parasit\u00e1rias.", "author" : [ { "dropping-particle" : "", "family" : "Amorim", "given" : "Maise Mendon\u00e7a", "non-dropping-particle" : "", "parse-names" : false, "suffix" : "" }, { "dropping-particle" : "", "family" : "Tomazi", "given" : "Laize", "non-dropping-particle" : "", "parse-names" : false, "suffix" : "" }, { "dropping-particle" : "da", "family" : "Silva", "given" : "Robson Amaro Augusto", "non-dropping-particle" : "", "parse-names" : false, "suffix" : "" }, { "dropping-particle" : "", "family" : "Gestinari", "given" : "Raquel de Souza", "non-dropping-particle" : "", "parse-names" : false, "suffix" : "" }, { "dropping-particle" : "", "family" : "Figueiredo", "given" : "Tiana Baqueiro", "non-dropping-particle" : "", "parse-names" : false, "suffix" : "" } ], "container-title" : "Bioscience Journal", "id" : "ITEM-1", "issue" : "4", "issued" : { "date-parts" : [ [ "2013" ] ] }, "page" : "1049-1057", "title" : "Avalia\u00e7\u00e3o Das Condi\u00e7\u00f5es Habitacionais E De Sa\u00fade Da Comunidade Quilombola Boqueir\u00e3o , Bahia , Brasil Evaluation of Housing and Health Conditions of Boqueir\u00e3o Afro Descendant Community , State of Bahia , Brazil", "type" : "article-journal", "volume" : "29" }, "uris" : [ "http://www.mendeley.com/documents/?uuid=5a8df093-9942-4022-abb7-1a31913b7c4e" ] } ], "mendeley" : { "formattedCitation" : "(Amorim, Tomazi, Silva, Gestinari, &amp; Figueiredo, 2013)", "manualFormatting" : "(AMORIM e col., 2013; ", "plainTextFormattedCitation" : "(Amorim, Tomazi, Silva, Gestinari, &amp; Figueiredo, 2013)", "previouslyFormattedCitation" : "(Amorim, Tomazi, Silva, Gestinari, &amp; Figueiredo, 2013)" }, "properties" : { "noteIndex" : 0 }, "schema" : "https://github.com/citation-style-language/schema/raw/master/csl-citation.json" }</w:instrText>
      </w:r>
      <w:r w:rsidRPr="003A3BBD">
        <w:rPr>
          <w:rFonts w:ascii="Times New Roman" w:hAnsi="Times New Roman" w:cs="Times New Roman"/>
          <w:sz w:val="24"/>
          <w:szCs w:val="24"/>
        </w:rPr>
        <w:fldChar w:fldCharType="separate"/>
      </w:r>
      <w:r w:rsidRPr="003A3BBD">
        <w:rPr>
          <w:rFonts w:ascii="Times New Roman" w:hAnsi="Times New Roman" w:cs="Times New Roman"/>
          <w:noProof/>
          <w:sz w:val="24"/>
          <w:szCs w:val="24"/>
        </w:rPr>
        <w:t>(</w:t>
      </w:r>
      <w:r w:rsidR="00701357" w:rsidRPr="003A3BBD">
        <w:rPr>
          <w:rFonts w:ascii="Times New Roman" w:hAnsi="Times New Roman" w:cs="Times New Roman"/>
          <w:noProof/>
          <w:sz w:val="24"/>
          <w:szCs w:val="24"/>
        </w:rPr>
        <w:t>AMORIM</w:t>
      </w:r>
      <w:r w:rsidRPr="003A3BBD">
        <w:rPr>
          <w:rFonts w:ascii="Times New Roman" w:hAnsi="Times New Roman" w:cs="Times New Roman"/>
          <w:noProof/>
          <w:sz w:val="24"/>
          <w:szCs w:val="24"/>
        </w:rPr>
        <w:t xml:space="preserve"> e</w:t>
      </w:r>
      <w:r w:rsidR="00701357" w:rsidRPr="003A3BBD">
        <w:rPr>
          <w:rFonts w:ascii="Times New Roman" w:hAnsi="Times New Roman" w:cs="Times New Roman"/>
          <w:noProof/>
          <w:sz w:val="24"/>
          <w:szCs w:val="24"/>
        </w:rPr>
        <w:t xml:space="preserve"> col</w:t>
      </w:r>
      <w:r w:rsidRPr="003A3BBD">
        <w:rPr>
          <w:rFonts w:ascii="Times New Roman" w:hAnsi="Times New Roman" w:cs="Times New Roman"/>
          <w:noProof/>
          <w:sz w:val="24"/>
          <w:szCs w:val="24"/>
        </w:rPr>
        <w:t>.</w:t>
      </w:r>
      <w:r w:rsidR="00464778" w:rsidRPr="003A3BBD">
        <w:rPr>
          <w:rFonts w:ascii="Times New Roman" w:hAnsi="Times New Roman" w:cs="Times New Roman"/>
          <w:noProof/>
          <w:sz w:val="24"/>
          <w:szCs w:val="24"/>
        </w:rPr>
        <w:t>,</w:t>
      </w:r>
      <w:r w:rsidRPr="003A3BBD">
        <w:rPr>
          <w:rFonts w:ascii="Times New Roman" w:hAnsi="Times New Roman" w:cs="Times New Roman"/>
          <w:noProof/>
          <w:sz w:val="24"/>
          <w:szCs w:val="24"/>
        </w:rPr>
        <w:t xml:space="preserve"> 2013; </w:t>
      </w:r>
      <w:r w:rsidRPr="003A3BBD">
        <w:rPr>
          <w:rFonts w:ascii="Times New Roman" w:hAnsi="Times New Roman" w:cs="Times New Roman"/>
          <w:sz w:val="24"/>
          <w:szCs w:val="24"/>
        </w:rPr>
        <w:fldChar w:fldCharType="end"/>
      </w:r>
      <w:r w:rsidRPr="003A3BBD">
        <w:rPr>
          <w:rFonts w:ascii="Times New Roman" w:hAnsi="Times New Roman" w:cs="Times New Roman"/>
          <w:sz w:val="24"/>
          <w:szCs w:val="24"/>
        </w:rPr>
        <w:fldChar w:fldCharType="begin" w:fldLock="1"/>
      </w:r>
      <w:r w:rsidR="00701357" w:rsidRPr="003A3BBD">
        <w:rPr>
          <w:rFonts w:ascii="Times New Roman" w:hAnsi="Times New Roman" w:cs="Times New Roman"/>
          <w:sz w:val="24"/>
          <w:szCs w:val="24"/>
        </w:rPr>
        <w:instrText>ADDIN CSL_CITATION { "citationItems" : [ { "id" : "ITEM-1", "itemData" : { "DOI" : "10.1590/S0036-46652013000300007", "ISSN" : "16789946", "PMID" : "23740008", "abstract" : "The aim of this study was to determine the occurrence of intestinal parasites in a quilombola community from the northern Esp\u00edrito Santo, Brazil. Descendants of slaves who arrived in Brazil in the sixteenth century, this population settled in the municipality of S\u00e3o Mateus in 1858. Fresh fecal samples from 82 individuals who agreed to participate in the study were collected between August 2009 and July 2010, and immediately sent to the Clinical Laboratory of the Centro Universit\u00e1rio Norte do Esp\u00edrito Santo of the Universidade Federal do Esp\u00edrito Santo for analysis. Out of all the participants, 36 (43.9%) were male and 46 (56.1%) were female, whose ages ranged from six to 85 years. The study of the occurrence of intestinal parasites indicated that 35 individuals (42.7%) were infected with at least one intestinal parasite. Among helminths, the most frequent were hookworms, with a rate of 14.6%. With regard to protozoa, Entamoeba coli, Entamoeba histolytica/Entamoeba dispar and Endolimax nana stood out, with frequencies of 23.2%, 8.5% and 4.9%, respectively. The occurrence of biparasitism was observed in 13 of the 82 subjects, accounting for 15.8%, and no cases of multiple parasitic infections were observed. It was concluded that the reduction of cases of intestinal diseases due to parasites will only be achieved with the improvement of basic sanitation and quality of life of quilombola populations.", "author" : [ { "dropping-particle" : "", "family" : "Damazio", "given" : "Schayra Minine", "non-dropping-particle" : "", "parse-names" : false, "suffix" : "" }, { "dropping-particle" : "", "family" : "Lima", "given" : "Marcela de Souza", "non-dropping-particle" : "", "parse-names" : false, "suffix" : "" }, { "dropping-particle" : "", "family" : "Soares", "given" : "Aparecida Rios", "non-dropping-particle" : "", "parse-names" : false, "suffix" : "" }, { "dropping-particle" : "de", "family" : "Souza", "given" : "Marco Ant\u00f4nio Andrade", "non-dropping-particle" : "", "parse-names" : false, "suffix" : "" } ], "container-title" : "Revista do Instituto de Medicina Tropical de S\u00e3o Paulo", "id" : "ITEM-1", "issue" : "3", "issued" : { "date-parts" : [ [ "2013" ] ] }, "page" : "179-183", "title" : "Intestinal parasites in a quilombola community of the Northern State of Esp\u00edrito Santo, Brazil.", "type" : "article-journal", "volume" : "55" }, "uris" : [ "http://www.mendeley.com/documents/?uuid=a8d441c4-eba5-4ffd-938d-e05eb0481ff6" ] } ], "mendeley" : { "formattedCitation" : "(Damazio, Lima, Soares, &amp; Souza, 2013)", "manualFormatting" : "DAMAZIO e col., 2013)", "plainTextFormattedCitation" : "(Damazio, Lima, Soares, &amp; Souza, 2013)", "previouslyFormattedCitation" : "(Damazio, Lima, Soares, &amp; Souza, 2013)" }, "properties" : { "noteIndex" : 0 }, "schema" : "https://github.com/citation-style-language/schema/raw/master/csl-citation.json" }</w:instrText>
      </w:r>
      <w:r w:rsidRPr="003A3BBD">
        <w:rPr>
          <w:rFonts w:ascii="Times New Roman" w:hAnsi="Times New Roman" w:cs="Times New Roman"/>
          <w:sz w:val="24"/>
          <w:szCs w:val="24"/>
        </w:rPr>
        <w:fldChar w:fldCharType="separate"/>
      </w:r>
      <w:r w:rsidR="00701357" w:rsidRPr="003A3BBD">
        <w:rPr>
          <w:rFonts w:ascii="Times New Roman" w:hAnsi="Times New Roman" w:cs="Times New Roman"/>
          <w:noProof/>
          <w:sz w:val="24"/>
          <w:szCs w:val="24"/>
        </w:rPr>
        <w:t>DAMAZIO</w:t>
      </w:r>
      <w:r w:rsidRPr="003A3BBD">
        <w:rPr>
          <w:rFonts w:ascii="Times New Roman" w:hAnsi="Times New Roman" w:cs="Times New Roman"/>
          <w:noProof/>
          <w:sz w:val="24"/>
          <w:szCs w:val="24"/>
        </w:rPr>
        <w:t xml:space="preserve"> e</w:t>
      </w:r>
      <w:r w:rsidR="00701357" w:rsidRPr="003A3BBD">
        <w:rPr>
          <w:rFonts w:ascii="Times New Roman" w:hAnsi="Times New Roman" w:cs="Times New Roman"/>
          <w:noProof/>
          <w:sz w:val="24"/>
          <w:szCs w:val="24"/>
        </w:rPr>
        <w:t xml:space="preserve"> co</w:t>
      </w:r>
      <w:r w:rsidRPr="003A3BBD">
        <w:rPr>
          <w:rFonts w:ascii="Times New Roman" w:hAnsi="Times New Roman" w:cs="Times New Roman"/>
          <w:noProof/>
          <w:sz w:val="24"/>
          <w:szCs w:val="24"/>
        </w:rPr>
        <w:t>l.</w:t>
      </w:r>
      <w:r w:rsidR="00464778" w:rsidRPr="003A3BBD">
        <w:rPr>
          <w:rFonts w:ascii="Times New Roman" w:hAnsi="Times New Roman" w:cs="Times New Roman"/>
          <w:noProof/>
          <w:sz w:val="24"/>
          <w:szCs w:val="24"/>
        </w:rPr>
        <w:t>,</w:t>
      </w:r>
      <w:r w:rsidRPr="003A3BBD">
        <w:rPr>
          <w:rFonts w:ascii="Times New Roman" w:hAnsi="Times New Roman" w:cs="Times New Roman"/>
          <w:noProof/>
          <w:sz w:val="24"/>
          <w:szCs w:val="24"/>
        </w:rPr>
        <w:t xml:space="preserve"> 2013)</w:t>
      </w:r>
      <w:r w:rsidRPr="003A3BBD">
        <w:rPr>
          <w:rFonts w:ascii="Times New Roman" w:hAnsi="Times New Roman" w:cs="Times New Roman"/>
          <w:sz w:val="24"/>
          <w:szCs w:val="24"/>
        </w:rPr>
        <w:fldChar w:fldCharType="end"/>
      </w:r>
      <w:r w:rsidRPr="003A3BBD">
        <w:rPr>
          <w:rFonts w:ascii="Times New Roman" w:hAnsi="Times New Roman" w:cs="Times New Roman"/>
          <w:sz w:val="24"/>
          <w:szCs w:val="24"/>
        </w:rPr>
        <w:t>,</w:t>
      </w:r>
      <w:r w:rsidR="009B183A">
        <w:rPr>
          <w:rFonts w:ascii="Times New Roman" w:hAnsi="Times New Roman" w:cs="Times New Roman"/>
          <w:sz w:val="24"/>
          <w:szCs w:val="24"/>
        </w:rPr>
        <w:t xml:space="preserve"> além de</w:t>
      </w:r>
      <w:r w:rsidRPr="003A3BBD">
        <w:rPr>
          <w:rFonts w:ascii="Times New Roman" w:hAnsi="Times New Roman" w:cs="Times New Roman"/>
          <w:sz w:val="24"/>
          <w:szCs w:val="24"/>
        </w:rPr>
        <w:t xml:space="preserve"> anemia e hipertensão, resul</w:t>
      </w:r>
      <w:r w:rsidR="003C12EE" w:rsidRPr="003A3BBD">
        <w:rPr>
          <w:rFonts w:ascii="Times New Roman" w:hAnsi="Times New Roman" w:cs="Times New Roman"/>
          <w:sz w:val="24"/>
          <w:szCs w:val="24"/>
        </w:rPr>
        <w:t>tado</w:t>
      </w:r>
      <w:r w:rsidR="009B183A">
        <w:rPr>
          <w:rFonts w:ascii="Times New Roman" w:hAnsi="Times New Roman" w:cs="Times New Roman"/>
          <w:sz w:val="24"/>
          <w:szCs w:val="24"/>
        </w:rPr>
        <w:t>s</w:t>
      </w:r>
      <w:r w:rsidRPr="003A3BBD">
        <w:rPr>
          <w:rFonts w:ascii="Times New Roman" w:hAnsi="Times New Roman" w:cs="Times New Roman"/>
          <w:sz w:val="24"/>
          <w:szCs w:val="24"/>
        </w:rPr>
        <w:t xml:space="preserve"> de má alimentação </w:t>
      </w:r>
      <w:r w:rsidRPr="003A3BBD">
        <w:rPr>
          <w:rFonts w:ascii="Times New Roman" w:hAnsi="Times New Roman" w:cs="Times New Roman"/>
          <w:sz w:val="24"/>
          <w:szCs w:val="24"/>
        </w:rPr>
        <w:fldChar w:fldCharType="begin" w:fldLock="1"/>
      </w:r>
      <w:r w:rsidR="00E23AAA" w:rsidRPr="003A3BBD">
        <w:rPr>
          <w:rFonts w:ascii="Times New Roman" w:hAnsi="Times New Roman" w:cs="Times New Roman"/>
          <w:sz w:val="24"/>
          <w:szCs w:val="24"/>
        </w:rPr>
        <w:instrText>ADDIN CSL_CITATION { "citationItems" : [ { "id" : "ITEM-1", "itemData" : { "DOI" : "10.1590/1413-81232014192.02992013", "ISBN" : "2358-2898", "ISSN" : "1413-8123", "PMID" : "23670375", "abstract" : "The Brazilian School Nutrition Program (PNAE) is a Food and Nutritional Security (SAN) strategy for public school students. This article seeks to discuss the challenges and opportunities of school nutrition in &amp;#039;quilombola&amp;#039;* communities and report on the experience of the Cooperation Center for Student Food and Nutrition of the Federal University of Goi\u00e1s and the Midwest Region (CECANE UFG/ Centro-Oeste). It includes a report on the experience with the systematization on PNAE, SAN and other policies. Continued access and adequate social policies are a challenge for the &amp;#039;quilombola&amp;#039;* communities. Some economic, structural and social barriers have been identified in PNAE. In this context, Law 11.947/2009 encourages local development, with the acquisition of food from the region, and it establishes differentiated values per capita, which are translated into menus including products inherent to Afro-Brazilian culture that provide at least 30% of daily nutritional requirements. In the nutrition, health and quality of life project of &amp;#039;quilombola&amp;#039;* schoolchildren, the CECANE UFG/Midwest carry out food and nutritional security actions. The area of school nutrition has proven responsive to local needs and supports the development and promotion of quality of life.", "author" : [ { "dropping-particle" : "de", "family" : "Silva", "given" : "Jos\u00e9 Antonio Novaes", "non-dropping-particle" : "", "parse-names" : false, "suffix" : "" } ], "container-title" : "Ci\u00eancia &amp; Sa\u00fade Coletiva", "id" : "ITEM-1", "issue" : "4", "issued" : { "date-parts" : [ [ "2014" ] ] }, "page" : "365-371", "title" : "Health promotion in a northeastern quilombola population - analysis of an educational intervention", "type" : "article-journal", "volume" : "19" }, "uris" : [ "http://www.mendeley.com/documents/?uuid=978dafe0-60d3-4753-97f9-f659554f60c5" ] } ], "mendeley" : { "formattedCitation" : "(Silva, 2014)", "manualFormatting" : "(SILVA, 2014)", "plainTextFormattedCitation" : "(Silva, 2014)", "previouslyFormattedCitation" : "(Silva, 2014)" }, "properties" : { "noteIndex" : 0 }, "schema" : "https://github.com/citation-style-language/schema/raw/master/csl-citation.json" }</w:instrText>
      </w:r>
      <w:r w:rsidRPr="003A3BBD">
        <w:rPr>
          <w:rFonts w:ascii="Times New Roman" w:hAnsi="Times New Roman" w:cs="Times New Roman"/>
          <w:sz w:val="24"/>
          <w:szCs w:val="24"/>
        </w:rPr>
        <w:fldChar w:fldCharType="separate"/>
      </w:r>
      <w:r w:rsidRPr="003A3BBD">
        <w:rPr>
          <w:rFonts w:ascii="Times New Roman" w:hAnsi="Times New Roman" w:cs="Times New Roman"/>
          <w:noProof/>
          <w:sz w:val="24"/>
          <w:szCs w:val="24"/>
        </w:rPr>
        <w:t>(</w:t>
      </w:r>
      <w:r w:rsidR="00701357" w:rsidRPr="003A3BBD">
        <w:rPr>
          <w:rFonts w:ascii="Times New Roman" w:hAnsi="Times New Roman" w:cs="Times New Roman"/>
          <w:noProof/>
          <w:sz w:val="24"/>
          <w:szCs w:val="24"/>
        </w:rPr>
        <w:t>SILVA</w:t>
      </w:r>
      <w:r w:rsidR="00464778" w:rsidRPr="003A3BBD">
        <w:rPr>
          <w:rFonts w:ascii="Times New Roman" w:hAnsi="Times New Roman" w:cs="Times New Roman"/>
          <w:noProof/>
          <w:sz w:val="24"/>
          <w:szCs w:val="24"/>
        </w:rPr>
        <w:t>,</w:t>
      </w:r>
      <w:r w:rsidRPr="003A3BBD">
        <w:rPr>
          <w:rFonts w:ascii="Times New Roman" w:hAnsi="Times New Roman" w:cs="Times New Roman"/>
          <w:noProof/>
          <w:sz w:val="24"/>
          <w:szCs w:val="24"/>
        </w:rPr>
        <w:t xml:space="preserve"> 2014)</w:t>
      </w:r>
      <w:r w:rsidRPr="003A3BBD">
        <w:rPr>
          <w:rFonts w:ascii="Times New Roman" w:hAnsi="Times New Roman" w:cs="Times New Roman"/>
          <w:sz w:val="24"/>
          <w:szCs w:val="24"/>
        </w:rPr>
        <w:fldChar w:fldCharType="end"/>
      </w:r>
      <w:r w:rsidRPr="003A3BBD">
        <w:rPr>
          <w:rFonts w:ascii="Times New Roman" w:hAnsi="Times New Roman" w:cs="Times New Roman"/>
          <w:sz w:val="24"/>
          <w:szCs w:val="24"/>
        </w:rPr>
        <w:t xml:space="preserve"> e</w:t>
      </w:r>
      <w:r w:rsidR="009B183A">
        <w:rPr>
          <w:rFonts w:ascii="Times New Roman" w:hAnsi="Times New Roman" w:cs="Times New Roman"/>
          <w:sz w:val="24"/>
          <w:szCs w:val="24"/>
        </w:rPr>
        <w:t xml:space="preserve"> de</w:t>
      </w:r>
      <w:r w:rsidRPr="003A3BBD">
        <w:rPr>
          <w:rFonts w:ascii="Times New Roman" w:hAnsi="Times New Roman" w:cs="Times New Roman"/>
          <w:sz w:val="24"/>
          <w:szCs w:val="24"/>
        </w:rPr>
        <w:t xml:space="preserve"> riscos associados à segurança alimentar </w:t>
      </w:r>
      <w:r w:rsidRPr="003A3BBD">
        <w:rPr>
          <w:rFonts w:ascii="Times New Roman" w:hAnsi="Times New Roman" w:cs="Times New Roman"/>
          <w:sz w:val="24"/>
          <w:szCs w:val="24"/>
        </w:rPr>
        <w:fldChar w:fldCharType="begin" w:fldLock="1"/>
      </w:r>
      <w:r w:rsidR="00E0557C" w:rsidRPr="003A3BBD">
        <w:rPr>
          <w:rFonts w:ascii="Times New Roman" w:hAnsi="Times New Roman" w:cs="Times New Roman"/>
          <w:sz w:val="24"/>
          <w:szCs w:val="24"/>
        </w:rPr>
        <w:instrText>ADDIN CSL_CITATION { "citationItems" : [ { "id" : "ITEM-1", "itemData" : { "DOI" : "10.1590/1415-52732014000400002", "ISBN" : "1400040000", "ISSN" : "1415-5273", "abstract" : "Objective To characterize the nutritional status of quilombola students and determine the food security status of their households. Methods This is a cross-sectional study with students aged six to nineteen years from quilombola communities in twelve municipalities of Goi\u00e1s categorized by age, gender, school location (urban/rural), and nutritional status based on the World Health Organization's height-for-age and body mass index for-age charts. The Brazilian Food Insecurity Scale was used for measuring food (in)security in their families. Descriptive and association analyses were conducted using the Chi-square test at a significance level of 5% (p&lt;0.05). Results In a sample of 226 students, overweight (17.2%) was more common than malnutrition (1.3%), especially in students attending urban schools (28.2%) (p&lt;0.05). Most (75.2%) quilombola families experienced food insecurity, especially mild. Conclusion The apparent contradiction of excess weight and food insecurity occurring simultaneously indicates the need of revising the study instruments and the causal network that identify poverty.", "author" : [ { "dropping-particle" : "", "family" : "Cordeiro", "given" : "Mariana de Morais", "non-dropping-particle" : "", "parse-names" : false, "suffix" : "" }, { "dropping-particle" : "", "family" : "Monego", "given" : "Estelamaris Tronco", "non-dropping-particle" : "", "parse-names" : false, "suffix" : "" }, { "dropping-particle" : "", "family" : "Martins", "given" : "Karine Anusca", "non-dropping-particle" : "", "parse-names" : false, "suffix" : "" } ], "container-title" : "Revista de Nutri\u00e7\u00e3o", "id" : "ITEM-1", "issue" : "4", "issued" : { "date-parts" : [ [ "2014" ] ] }, "page" : "405-412", "title" : "Overweight in Goi\u00e1s'quilombola students and food insecurity in their families", "type" : "article-journal", "volume" : "27" }, "uris" : [ "http://www.mendeley.com/documents/?uuid=af67d038-34fa-499f-aaad-f50b1cc18936" ] } ], "mendeley" : { "formattedCitation" : "(Cordeiro, Monego, &amp; Martins, 2014)", "manualFormatting" : "(CORDEIRO e col., 2014)", "plainTextFormattedCitation" : "(Cordeiro, Monego, &amp; Martins, 2014)", "previouslyFormattedCitation" : "(Cordeiro, Monego, &amp; Martins, 2014)" }, "properties" : { "noteIndex" : 0 }, "schema" : "https://github.com/citation-style-language/schema/raw/master/csl-citation.json" }</w:instrText>
      </w:r>
      <w:r w:rsidRPr="003A3BBD">
        <w:rPr>
          <w:rFonts w:ascii="Times New Roman" w:hAnsi="Times New Roman" w:cs="Times New Roman"/>
          <w:sz w:val="24"/>
          <w:szCs w:val="24"/>
        </w:rPr>
        <w:fldChar w:fldCharType="separate"/>
      </w:r>
      <w:r w:rsidRPr="003A3BBD">
        <w:rPr>
          <w:rFonts w:ascii="Times New Roman" w:hAnsi="Times New Roman" w:cs="Times New Roman"/>
          <w:noProof/>
          <w:sz w:val="24"/>
          <w:szCs w:val="24"/>
        </w:rPr>
        <w:t>(</w:t>
      </w:r>
      <w:r w:rsidR="00E23AAA" w:rsidRPr="003A3BBD">
        <w:rPr>
          <w:rFonts w:ascii="Times New Roman" w:hAnsi="Times New Roman" w:cs="Times New Roman"/>
          <w:noProof/>
          <w:sz w:val="24"/>
          <w:szCs w:val="24"/>
        </w:rPr>
        <w:t>CORDEIRO</w:t>
      </w:r>
      <w:r w:rsidRPr="003A3BBD">
        <w:rPr>
          <w:rFonts w:ascii="Times New Roman" w:hAnsi="Times New Roman" w:cs="Times New Roman"/>
          <w:noProof/>
          <w:sz w:val="24"/>
          <w:szCs w:val="24"/>
        </w:rPr>
        <w:t xml:space="preserve"> e</w:t>
      </w:r>
      <w:r w:rsidR="00E23AAA" w:rsidRPr="003A3BBD">
        <w:rPr>
          <w:rFonts w:ascii="Times New Roman" w:hAnsi="Times New Roman" w:cs="Times New Roman"/>
          <w:noProof/>
          <w:sz w:val="24"/>
          <w:szCs w:val="24"/>
        </w:rPr>
        <w:t xml:space="preserve"> col</w:t>
      </w:r>
      <w:r w:rsidRPr="003A3BBD">
        <w:rPr>
          <w:rFonts w:ascii="Times New Roman" w:hAnsi="Times New Roman" w:cs="Times New Roman"/>
          <w:noProof/>
          <w:sz w:val="24"/>
          <w:szCs w:val="24"/>
        </w:rPr>
        <w:t>.</w:t>
      </w:r>
      <w:r w:rsidR="00464778" w:rsidRPr="003A3BBD">
        <w:rPr>
          <w:rFonts w:ascii="Times New Roman" w:hAnsi="Times New Roman" w:cs="Times New Roman"/>
          <w:noProof/>
          <w:sz w:val="24"/>
          <w:szCs w:val="24"/>
        </w:rPr>
        <w:t>,</w:t>
      </w:r>
      <w:r w:rsidRPr="003A3BBD">
        <w:rPr>
          <w:rFonts w:ascii="Times New Roman" w:hAnsi="Times New Roman" w:cs="Times New Roman"/>
          <w:noProof/>
          <w:sz w:val="24"/>
          <w:szCs w:val="24"/>
        </w:rPr>
        <w:t xml:space="preserve"> 2014)</w:t>
      </w:r>
      <w:r w:rsidRPr="003A3BBD">
        <w:rPr>
          <w:rFonts w:ascii="Times New Roman" w:hAnsi="Times New Roman" w:cs="Times New Roman"/>
          <w:sz w:val="24"/>
          <w:szCs w:val="24"/>
        </w:rPr>
        <w:fldChar w:fldCharType="end"/>
      </w:r>
      <w:r w:rsidR="005F45E9">
        <w:rPr>
          <w:rFonts w:ascii="Times New Roman" w:hAnsi="Times New Roman" w:cs="Times New Roman"/>
          <w:sz w:val="24"/>
          <w:szCs w:val="24"/>
        </w:rPr>
        <w:t>. A</w:t>
      </w:r>
      <w:r w:rsidR="00B305A7" w:rsidRPr="003A3BBD">
        <w:rPr>
          <w:rFonts w:ascii="Times New Roman" w:hAnsi="Times New Roman" w:cs="Times New Roman"/>
          <w:sz w:val="24"/>
          <w:szCs w:val="24"/>
        </w:rPr>
        <w:t xml:space="preserve">lém disso, </w:t>
      </w:r>
      <w:r w:rsidR="00E54629" w:rsidRPr="003A3BBD">
        <w:rPr>
          <w:rFonts w:ascii="Times New Roman" w:hAnsi="Times New Roman" w:cs="Times New Roman"/>
          <w:sz w:val="24"/>
          <w:szCs w:val="24"/>
        </w:rPr>
        <w:t xml:space="preserve">já </w:t>
      </w:r>
      <w:r w:rsidR="00983A80" w:rsidRPr="003A3BBD">
        <w:rPr>
          <w:rFonts w:ascii="Times New Roman" w:hAnsi="Times New Roman" w:cs="Times New Roman"/>
          <w:sz w:val="24"/>
          <w:szCs w:val="24"/>
        </w:rPr>
        <w:t>fo</w:t>
      </w:r>
      <w:r w:rsidR="000F2C30" w:rsidRPr="003A3BBD">
        <w:rPr>
          <w:rFonts w:ascii="Times New Roman" w:hAnsi="Times New Roman" w:cs="Times New Roman"/>
          <w:sz w:val="24"/>
          <w:szCs w:val="24"/>
        </w:rPr>
        <w:t>i</w:t>
      </w:r>
      <w:r w:rsidR="00983A80" w:rsidRPr="003A3BBD">
        <w:rPr>
          <w:rFonts w:ascii="Times New Roman" w:hAnsi="Times New Roman" w:cs="Times New Roman"/>
          <w:sz w:val="24"/>
          <w:szCs w:val="24"/>
        </w:rPr>
        <w:t xml:space="preserve"> observado em uma comunidad</w:t>
      </w:r>
      <w:r w:rsidR="005F45E9">
        <w:rPr>
          <w:rFonts w:ascii="Times New Roman" w:hAnsi="Times New Roman" w:cs="Times New Roman"/>
          <w:sz w:val="24"/>
          <w:szCs w:val="24"/>
        </w:rPr>
        <w:t>e quilombola no Estado da Bahia</w:t>
      </w:r>
      <w:r w:rsidR="00983A80" w:rsidRPr="003A3BBD">
        <w:rPr>
          <w:rFonts w:ascii="Times New Roman" w:hAnsi="Times New Roman" w:cs="Times New Roman"/>
          <w:sz w:val="24"/>
          <w:szCs w:val="24"/>
        </w:rPr>
        <w:t xml:space="preserve"> </w:t>
      </w:r>
      <w:r w:rsidR="00890EE7" w:rsidRPr="003A3BBD">
        <w:rPr>
          <w:rFonts w:ascii="Times New Roman" w:hAnsi="Times New Roman" w:cs="Times New Roman"/>
          <w:sz w:val="24"/>
          <w:szCs w:val="24"/>
        </w:rPr>
        <w:t xml:space="preserve">que os membros avaliam como “ruim” a qualidade de vida e a condição de difícil acesso aos serviços de saúde </w:t>
      </w:r>
      <w:r w:rsidR="00890EE7" w:rsidRPr="003A3BBD">
        <w:rPr>
          <w:rFonts w:ascii="Times New Roman" w:hAnsi="Times New Roman" w:cs="Times New Roman"/>
          <w:sz w:val="24"/>
          <w:szCs w:val="24"/>
        </w:rPr>
        <w:fldChar w:fldCharType="begin" w:fldLock="1"/>
      </w:r>
      <w:r w:rsidR="00C616A4" w:rsidRPr="003A3BBD">
        <w:rPr>
          <w:rFonts w:ascii="Times New Roman" w:hAnsi="Times New Roman" w:cs="Times New Roman"/>
          <w:sz w:val="24"/>
          <w:szCs w:val="24"/>
        </w:rPr>
        <w:instrText>ADDIN CSL_CITATION { "citationItems" : [ { "id" : "ITEM-1", "itemData" : { "DOI" : "10.5205/reuol.6081-52328-1-SM.0808201404", "author" : [ { "dropping-particle" : "", "family" : "Santos", "given" : "Vanessa Cruz", "non-dropping-particle" : "", "parse-names" : false, "suffix" : "" }, { "dropping-particle" : "", "family" : "Boery", "given" : "Eduardo Nagib", "non-dropping-particle" : "", "parse-names" : false, "suffix" : "" }, { "dropping-particle" : "", "family" : "Boery", "given" : "Rita Narriman Silva de Oliveira", "non-dropping-particle" : "", "parse-names" : false, "suffix" : "" }, { "dropping-particle" : "dos", "family" : "Anjos", "given" : "Karla Ferraz", "non-dropping-particle" : "", "parse-names" : false, "suffix" : "" } ], "container-title" : "Journal of Nursing", "id" : "ITEM-1", "issue" : "8", "issued" : { "date-parts" : [ [ "2014" ] ] }, "page" : "2603-2610", "title" : "Conditions of health and quality of life of the quilombola elderly black", "type" : "article-journal", "volume" : "8" }, "uris" : [ "http://www.mendeley.com/documents/?uuid=d2883955-5809-40d0-8b42-6cb169e51c32" ] } ], "mendeley" : { "formattedCitation" : "(Santos, Boery, Boery, &amp; Anjos, 2014)", "manualFormatting" : "(SANTOS e col., 2014)", "plainTextFormattedCitation" : "(Santos, Boery, Boery, &amp; Anjos, 2014)", "previouslyFormattedCitation" : "(Santos, Boery, Boery, &amp; Anjos, 2014)" }, "properties" : { "noteIndex" : 0 }, "schema" : "https://github.com/citation-style-language/schema/raw/master/csl-citation.json" }</w:instrText>
      </w:r>
      <w:r w:rsidR="00890EE7" w:rsidRPr="003A3BBD">
        <w:rPr>
          <w:rFonts w:ascii="Times New Roman" w:hAnsi="Times New Roman" w:cs="Times New Roman"/>
          <w:sz w:val="24"/>
          <w:szCs w:val="24"/>
        </w:rPr>
        <w:fldChar w:fldCharType="separate"/>
      </w:r>
      <w:r w:rsidR="00890EE7" w:rsidRPr="003A3BBD">
        <w:rPr>
          <w:rFonts w:ascii="Times New Roman" w:hAnsi="Times New Roman" w:cs="Times New Roman"/>
          <w:noProof/>
          <w:sz w:val="24"/>
          <w:szCs w:val="24"/>
        </w:rPr>
        <w:t>(S</w:t>
      </w:r>
      <w:r w:rsidR="00E0557C" w:rsidRPr="003A3BBD">
        <w:rPr>
          <w:rFonts w:ascii="Times New Roman" w:hAnsi="Times New Roman" w:cs="Times New Roman"/>
          <w:noProof/>
          <w:sz w:val="24"/>
          <w:szCs w:val="24"/>
        </w:rPr>
        <w:t>ANTOS e</w:t>
      </w:r>
      <w:r w:rsidR="00890EE7" w:rsidRPr="003A3BBD">
        <w:rPr>
          <w:rFonts w:ascii="Times New Roman" w:hAnsi="Times New Roman" w:cs="Times New Roman"/>
          <w:noProof/>
          <w:sz w:val="24"/>
          <w:szCs w:val="24"/>
        </w:rPr>
        <w:t xml:space="preserve"> </w:t>
      </w:r>
      <w:r w:rsidR="00E0557C" w:rsidRPr="003A3BBD">
        <w:rPr>
          <w:rFonts w:ascii="Times New Roman" w:hAnsi="Times New Roman" w:cs="Times New Roman"/>
          <w:noProof/>
          <w:sz w:val="24"/>
          <w:szCs w:val="24"/>
        </w:rPr>
        <w:t>co</w:t>
      </w:r>
      <w:r w:rsidR="00890EE7" w:rsidRPr="003A3BBD">
        <w:rPr>
          <w:rFonts w:ascii="Times New Roman" w:hAnsi="Times New Roman" w:cs="Times New Roman"/>
          <w:noProof/>
          <w:sz w:val="24"/>
          <w:szCs w:val="24"/>
        </w:rPr>
        <w:t>l.</w:t>
      </w:r>
      <w:r w:rsidR="00464778" w:rsidRPr="003A3BBD">
        <w:rPr>
          <w:rFonts w:ascii="Times New Roman" w:hAnsi="Times New Roman" w:cs="Times New Roman"/>
          <w:noProof/>
          <w:sz w:val="24"/>
          <w:szCs w:val="24"/>
        </w:rPr>
        <w:t>,</w:t>
      </w:r>
      <w:r w:rsidR="00890EE7" w:rsidRPr="003A3BBD">
        <w:rPr>
          <w:rFonts w:ascii="Times New Roman" w:hAnsi="Times New Roman" w:cs="Times New Roman"/>
          <w:noProof/>
          <w:sz w:val="24"/>
          <w:szCs w:val="24"/>
        </w:rPr>
        <w:t xml:space="preserve"> 2014)</w:t>
      </w:r>
      <w:r w:rsidR="00890EE7" w:rsidRPr="003A3BBD">
        <w:rPr>
          <w:rFonts w:ascii="Times New Roman" w:hAnsi="Times New Roman" w:cs="Times New Roman"/>
          <w:sz w:val="24"/>
          <w:szCs w:val="24"/>
        </w:rPr>
        <w:fldChar w:fldCharType="end"/>
      </w:r>
      <w:r w:rsidR="00890EE7" w:rsidRPr="003A3BBD">
        <w:rPr>
          <w:rFonts w:ascii="Times New Roman" w:hAnsi="Times New Roman" w:cs="Times New Roman"/>
          <w:sz w:val="24"/>
          <w:szCs w:val="24"/>
        </w:rPr>
        <w:t>.</w:t>
      </w:r>
    </w:p>
    <w:p w:rsidR="00063EA1" w:rsidRPr="003A3BBD" w:rsidRDefault="002356DA" w:rsidP="003A3BBD">
      <w:pPr>
        <w:spacing w:after="0" w:line="360" w:lineRule="auto"/>
        <w:jc w:val="both"/>
        <w:rPr>
          <w:rFonts w:ascii="Times New Roman" w:hAnsi="Times New Roman" w:cs="Times New Roman"/>
          <w:sz w:val="24"/>
          <w:szCs w:val="24"/>
        </w:rPr>
      </w:pPr>
      <w:r w:rsidRPr="003A3BBD">
        <w:rPr>
          <w:rFonts w:ascii="Times New Roman" w:hAnsi="Times New Roman" w:cs="Times New Roman"/>
          <w:sz w:val="24"/>
          <w:szCs w:val="24"/>
        </w:rPr>
        <w:t>Neste sentido</w:t>
      </w:r>
      <w:r w:rsidR="00224A47" w:rsidRPr="003A3BBD">
        <w:rPr>
          <w:rFonts w:ascii="Times New Roman" w:hAnsi="Times New Roman" w:cs="Times New Roman"/>
          <w:sz w:val="24"/>
          <w:szCs w:val="24"/>
        </w:rPr>
        <w:t>, é conhecido que um dos maiores riscos associado</w:t>
      </w:r>
      <w:r w:rsidR="005F45E9">
        <w:rPr>
          <w:rFonts w:ascii="Times New Roman" w:hAnsi="Times New Roman" w:cs="Times New Roman"/>
          <w:sz w:val="24"/>
          <w:szCs w:val="24"/>
        </w:rPr>
        <w:t>s</w:t>
      </w:r>
      <w:r w:rsidR="00224A47" w:rsidRPr="003A3BBD">
        <w:rPr>
          <w:rFonts w:ascii="Times New Roman" w:hAnsi="Times New Roman" w:cs="Times New Roman"/>
          <w:sz w:val="24"/>
          <w:szCs w:val="24"/>
        </w:rPr>
        <w:t xml:space="preserve"> </w:t>
      </w:r>
      <w:r w:rsidR="005F45E9" w:rsidRPr="003A3BBD">
        <w:rPr>
          <w:rFonts w:ascii="Times New Roman" w:hAnsi="Times New Roman" w:cs="Times New Roman"/>
          <w:sz w:val="24"/>
          <w:szCs w:val="24"/>
        </w:rPr>
        <w:t>à</w:t>
      </w:r>
      <w:r w:rsidR="00224A47" w:rsidRPr="003A3BBD">
        <w:rPr>
          <w:rFonts w:ascii="Times New Roman" w:hAnsi="Times New Roman" w:cs="Times New Roman"/>
          <w:sz w:val="24"/>
          <w:szCs w:val="24"/>
        </w:rPr>
        <w:t xml:space="preserve"> saúde humana </w:t>
      </w:r>
      <w:r w:rsidR="00C42992" w:rsidRPr="003A3BBD">
        <w:rPr>
          <w:rFonts w:ascii="Times New Roman" w:hAnsi="Times New Roman" w:cs="Times New Roman"/>
          <w:sz w:val="24"/>
          <w:szCs w:val="24"/>
        </w:rPr>
        <w:t>é a</w:t>
      </w:r>
      <w:r w:rsidR="00224A47" w:rsidRPr="003A3BBD">
        <w:rPr>
          <w:rFonts w:ascii="Times New Roman" w:hAnsi="Times New Roman" w:cs="Times New Roman"/>
          <w:sz w:val="24"/>
          <w:szCs w:val="24"/>
        </w:rPr>
        <w:t xml:space="preserve"> falta de saneamento básico</w:t>
      </w:r>
      <w:r w:rsidR="00063EA1" w:rsidRPr="003A3BBD">
        <w:rPr>
          <w:rFonts w:ascii="Times New Roman" w:hAnsi="Times New Roman" w:cs="Times New Roman"/>
          <w:sz w:val="24"/>
          <w:szCs w:val="24"/>
        </w:rPr>
        <w:t xml:space="preserve"> </w:t>
      </w:r>
      <w:r w:rsidR="00063EA1" w:rsidRPr="003A3BBD">
        <w:rPr>
          <w:rFonts w:ascii="Times New Roman" w:hAnsi="Times New Roman" w:cs="Times New Roman"/>
          <w:sz w:val="24"/>
          <w:szCs w:val="24"/>
        </w:rPr>
        <w:fldChar w:fldCharType="begin" w:fldLock="1"/>
      </w:r>
      <w:r w:rsidR="00C616A4" w:rsidRPr="003A3BBD">
        <w:rPr>
          <w:rFonts w:ascii="Times New Roman" w:hAnsi="Times New Roman" w:cs="Times New Roman"/>
          <w:sz w:val="24"/>
          <w:szCs w:val="24"/>
        </w:rPr>
        <w:instrText>ADDIN CSL_CITATION { "citationItems" : [ { "id" : "ITEM-1", "itemData" : { "DOI" : "10.1021/es072435t", "author" : [ { "dropping-particle" : "", "family" : "Montgomery", "given" : "Maggie A.", "non-dropping-particle" : "", "parse-names" : false, "suffix" : "" }, { "dropping-particle" : "", "family" : "Elimelech", "given" : "Menachem", "non-dropping-particle" : "", "parse-names" : false, "suffix" : "" } ], "container-title" : "Environmental Science and Technology", "id" : "ITEM-1", "issue" : "1", "issued" : { "date-parts" : [ [ "2007" ] ] }, "page" : "17-24", "title" : "Water and Sanitation in Developing Countries: Including Health in the Equation", "type" : "article-journal", "volume" : "41" }, "uris" : [ "http://www.mendeley.com/documents/?uuid=828ff0f0-ffb7-43c2-b9a0-feba75c94044" ] } ], "mendeley" : { "formattedCitation" : "(Montgomery &amp; Elimelech, 2007)", "manualFormatting" : "(MONTGOMERY &amp; ELIMELECH, 2007)", "plainTextFormattedCitation" : "(Montgomery &amp; Elimelech, 2007)", "previouslyFormattedCitation" : "(Montgomery &amp; Elimelech, 2007)" }, "properties" : { "noteIndex" : 0 }, "schema" : "https://github.com/citation-style-language/schema/raw/master/csl-citation.json" }</w:instrText>
      </w:r>
      <w:r w:rsidR="00063EA1" w:rsidRPr="003A3BBD">
        <w:rPr>
          <w:rFonts w:ascii="Times New Roman" w:hAnsi="Times New Roman" w:cs="Times New Roman"/>
          <w:sz w:val="24"/>
          <w:szCs w:val="24"/>
        </w:rPr>
        <w:fldChar w:fldCharType="separate"/>
      </w:r>
      <w:r w:rsidR="007D0763" w:rsidRPr="003A3BBD">
        <w:rPr>
          <w:rFonts w:ascii="Times New Roman" w:hAnsi="Times New Roman" w:cs="Times New Roman"/>
          <w:noProof/>
          <w:sz w:val="24"/>
          <w:szCs w:val="24"/>
        </w:rPr>
        <w:t>(</w:t>
      </w:r>
      <w:r w:rsidR="00C616A4" w:rsidRPr="003A3BBD">
        <w:rPr>
          <w:rFonts w:ascii="Times New Roman" w:hAnsi="Times New Roman" w:cs="Times New Roman"/>
          <w:noProof/>
          <w:sz w:val="24"/>
          <w:szCs w:val="24"/>
        </w:rPr>
        <w:t>MONTGOMERY &amp; ELIMELECH</w:t>
      </w:r>
      <w:r w:rsidR="007D0763" w:rsidRPr="003A3BBD">
        <w:rPr>
          <w:rFonts w:ascii="Times New Roman" w:hAnsi="Times New Roman" w:cs="Times New Roman"/>
          <w:noProof/>
          <w:sz w:val="24"/>
          <w:szCs w:val="24"/>
        </w:rPr>
        <w:t>, 2007)</w:t>
      </w:r>
      <w:r w:rsidR="00063EA1" w:rsidRPr="003A3BBD">
        <w:rPr>
          <w:rFonts w:ascii="Times New Roman" w:hAnsi="Times New Roman" w:cs="Times New Roman"/>
          <w:sz w:val="24"/>
          <w:szCs w:val="24"/>
        </w:rPr>
        <w:fldChar w:fldCharType="end"/>
      </w:r>
      <w:r w:rsidR="00224A47" w:rsidRPr="003A3BBD">
        <w:rPr>
          <w:rFonts w:ascii="Times New Roman" w:hAnsi="Times New Roman" w:cs="Times New Roman"/>
          <w:sz w:val="24"/>
          <w:szCs w:val="24"/>
        </w:rPr>
        <w:t xml:space="preserve">, principalmente serviços inadequados de abastecimento de água e esgotamento </w:t>
      </w:r>
      <w:r w:rsidR="0071360B" w:rsidRPr="003A3BBD">
        <w:rPr>
          <w:rFonts w:ascii="Times New Roman" w:hAnsi="Times New Roman" w:cs="Times New Roman"/>
          <w:sz w:val="24"/>
          <w:szCs w:val="24"/>
        </w:rPr>
        <w:t>doméstico</w:t>
      </w:r>
      <w:r w:rsidR="00224A47" w:rsidRPr="003A3BBD">
        <w:rPr>
          <w:rFonts w:ascii="Times New Roman" w:hAnsi="Times New Roman" w:cs="Times New Roman"/>
          <w:sz w:val="24"/>
          <w:szCs w:val="24"/>
        </w:rPr>
        <w:t xml:space="preserve">, além de aspectos falhos na </w:t>
      </w:r>
      <w:r w:rsidR="00224A47" w:rsidRPr="003A3BBD">
        <w:rPr>
          <w:rFonts w:ascii="Times New Roman" w:hAnsi="Times New Roman" w:cs="Times New Roman"/>
          <w:sz w:val="24"/>
          <w:szCs w:val="24"/>
        </w:rPr>
        <w:lastRenderedPageBreak/>
        <w:t>educação sanitária e higiene, o que é comum em países em desenvolvimento</w:t>
      </w:r>
      <w:r w:rsidR="00063EA1" w:rsidRPr="003A3BBD">
        <w:rPr>
          <w:rFonts w:ascii="Times New Roman" w:hAnsi="Times New Roman" w:cs="Times New Roman"/>
          <w:sz w:val="24"/>
          <w:szCs w:val="24"/>
        </w:rPr>
        <w:t xml:space="preserve"> </w:t>
      </w:r>
      <w:r w:rsidR="00063EA1" w:rsidRPr="003A3BBD">
        <w:rPr>
          <w:rFonts w:ascii="Times New Roman" w:hAnsi="Times New Roman" w:cs="Times New Roman"/>
          <w:sz w:val="24"/>
          <w:szCs w:val="24"/>
        </w:rPr>
        <w:fldChar w:fldCharType="begin" w:fldLock="1"/>
      </w:r>
      <w:r w:rsidR="00C616A4" w:rsidRPr="003A3BBD">
        <w:rPr>
          <w:rFonts w:ascii="Times New Roman" w:hAnsi="Times New Roman" w:cs="Times New Roman"/>
          <w:sz w:val="24"/>
          <w:szCs w:val="24"/>
        </w:rPr>
        <w:instrText>ADDIN CSL_CITATION { "citationItems" : [ { "id" : "ITEM-1", "itemData" : { "DOI" : "10.1177/000271621103700212", "ISBN" : "0042-9686 (Print)\\n0042-9686 (Linking)", "ISSN" : "0042-9686", "PMID" : "2289297", "abstract" : "Household sanitation in developing countries, especially in the rural areas, is poor. An evaluation of what was achieved in this regard during the 1980-90 decade of safe water supply for all was carried out in the present study. It was observed that even where a safe water supply and sanitary latrines were provided, people did not always use them. While 23% of the studied households had sanitary latrines, children in about 11.5% of these households did not use them and women in about 6% of households did not use them for micturition at night. Not a single house in the study area could fulfil all the criteria of sanitary housing in a strict sense; for example, although 34.5% of the households had tubewells, only 11.5% of them had a satisfactory level of water usage. Since socioeconomic conditions and education influence the level of sanitation, improvements in both are required.", "author" : [ { "dropping-particle" : "", "family" : "Yusuf", "given" : "M", "non-dropping-particle" : "", "parse-names" : false, "suffix" : "" }, { "dropping-particle" : "", "family" : "Zakir Hussain", "given" : "A M", "non-dropping-particle" : "", "parse-names" : false, "suffix" : "" } ], "container-title" : "Bulletin of the World Health Organization", "id" : "ITEM-1", "issue" : "5", "issued" : { "date-parts" : [ [ "1990" ] ] }, "page" : "619-624", "title" : "Sanitation in rural communities in Bangladesh.", "type" : "article-journal", "volume" : "68" }, "uris" : [ "http://www.mendeley.com/documents/?uuid=390ab05b-b131-47a2-b228-78816a5440ae" ] } ], "mendeley" : { "formattedCitation" : "(Yusuf &amp; Zakir Hussain, 1990)", "manualFormatting" : "(YUSUF &amp; ZAKIR HUSSAIN, 1990", "plainTextFormattedCitation" : "(Yusuf &amp; Zakir Hussain, 1990)", "previouslyFormattedCitation" : "(Yusuf &amp; Zakir Hussain, 1990)" }, "properties" : { "noteIndex" : 0 }, "schema" : "https://github.com/citation-style-language/schema/raw/master/csl-citation.json" }</w:instrText>
      </w:r>
      <w:r w:rsidR="00063EA1" w:rsidRPr="003A3BBD">
        <w:rPr>
          <w:rFonts w:ascii="Times New Roman" w:hAnsi="Times New Roman" w:cs="Times New Roman"/>
          <w:sz w:val="24"/>
          <w:szCs w:val="24"/>
        </w:rPr>
        <w:fldChar w:fldCharType="separate"/>
      </w:r>
      <w:r w:rsidR="00C616A4" w:rsidRPr="003A3BBD">
        <w:rPr>
          <w:rFonts w:ascii="Times New Roman" w:hAnsi="Times New Roman" w:cs="Times New Roman"/>
          <w:noProof/>
          <w:sz w:val="24"/>
          <w:szCs w:val="24"/>
        </w:rPr>
        <w:t>(YUSUF &amp; ZAKIR HUSSAIN, 1990</w:t>
      </w:r>
      <w:r w:rsidR="00063EA1" w:rsidRPr="003A3BBD">
        <w:rPr>
          <w:rFonts w:ascii="Times New Roman" w:hAnsi="Times New Roman" w:cs="Times New Roman"/>
          <w:sz w:val="24"/>
          <w:szCs w:val="24"/>
        </w:rPr>
        <w:fldChar w:fldCharType="end"/>
      </w:r>
      <w:r w:rsidR="00C616A4" w:rsidRPr="003A3BBD">
        <w:rPr>
          <w:rFonts w:ascii="Times New Roman" w:hAnsi="Times New Roman" w:cs="Times New Roman"/>
          <w:sz w:val="24"/>
          <w:szCs w:val="24"/>
        </w:rPr>
        <w:t xml:space="preserve">; </w:t>
      </w:r>
      <w:r w:rsidR="00063EA1" w:rsidRPr="003A3BBD">
        <w:rPr>
          <w:rFonts w:ascii="Times New Roman" w:hAnsi="Times New Roman" w:cs="Times New Roman"/>
          <w:sz w:val="24"/>
          <w:szCs w:val="24"/>
        </w:rPr>
        <w:fldChar w:fldCharType="begin" w:fldLock="1"/>
      </w:r>
      <w:r w:rsidR="00C616A4" w:rsidRPr="003A3BBD">
        <w:rPr>
          <w:rFonts w:ascii="Times New Roman" w:hAnsi="Times New Roman" w:cs="Times New Roman"/>
          <w:sz w:val="24"/>
          <w:szCs w:val="24"/>
        </w:rPr>
        <w:instrText>ADDIN CSL_CITATION { "citationItems" : [ { "id" : "ITEM-1", "itemData" : { "ISBN" : "0379-8577", "ISSN" : "0379-8577", "PMID" : "16910133", "abstract" : "A descriptive study was conducted to determine the health aspects of sanitation among rural communities of the EC. A purposive sample of 145 villagers was drawn from 14 villages selected through systematic random sampling. Of these, 71 were male and 74 were female. The 145 participants were divided into 14 groups (M = 10 participants) by community and randomly assigned to 14 community-based trained facilitators. Each facilitator administered Dunker's (2001) KAP tool for hygiene to the assigned group. The responses from all the groups were collated and analysed. Communities' health was generally not considered good (78.6%) because of limited clean water, lack of money to treat water and unhealthy food. The prevalence of diseases in the last 6 months, included: skin diseases, worms, eye infections, diarrhoea, bilharzias and malaria; the perceived causes of diseases were mainly related to poor sanitation and the suggested disease prevention methods were sanitation improvement related. Institutional capacity was generally lacking as more than 50% of the communities did not have sanitation committees and environmental health officers (98.3%); health (64.3%) and water (57.1%)committees. The results have implications for policy-makers, programme planners, academics and practitioners in the field of water and sanitation in terms of policy and programme formulation, curriculum development, and service delivery.", "author" : [ { "dropping-particle" : "", "family" : "Phaswana-Mafuya", "given" : "N", "non-dropping-particle" : "", "parse-names" : false, "suffix" : "" } ], "container-title" : "Curationis", "id" : "ITEM-1", "issue" : "2", "issued" : { "date-parts" : [ [ "2006" ] ] }, "page" : "41-7", "title" : "Health aspects of sanitation among Eastern Cape (EC) rural communities, South Africa.", "type" : "article-journal", "volume" : "29" }, "uris" : [ "http://www.mendeley.com/documents/?uuid=ab751985-e598-4ed7-bf63-83d486aa2ca1" ] } ], "mendeley" : { "formattedCitation" : "(Phaswana-Mafuya, 2006)", "manualFormatting" : "PHASWANA-MAFUYA, 2006", "plainTextFormattedCitation" : "(Phaswana-Mafuya, 2006)", "previouslyFormattedCitation" : "(Phaswana-Mafuya, 2006)" }, "properties" : { "noteIndex" : 0 }, "schema" : "https://github.com/citation-style-language/schema/raw/master/csl-citation.json" }</w:instrText>
      </w:r>
      <w:r w:rsidR="00063EA1" w:rsidRPr="003A3BBD">
        <w:rPr>
          <w:rFonts w:ascii="Times New Roman" w:hAnsi="Times New Roman" w:cs="Times New Roman"/>
          <w:sz w:val="24"/>
          <w:szCs w:val="24"/>
        </w:rPr>
        <w:fldChar w:fldCharType="separate"/>
      </w:r>
      <w:r w:rsidR="00C616A4" w:rsidRPr="003A3BBD">
        <w:rPr>
          <w:rFonts w:ascii="Times New Roman" w:hAnsi="Times New Roman" w:cs="Times New Roman"/>
          <w:noProof/>
          <w:sz w:val="24"/>
          <w:szCs w:val="24"/>
        </w:rPr>
        <w:t>PHASWANA-MAFUYA, 2006</w:t>
      </w:r>
      <w:r w:rsidR="00063EA1" w:rsidRPr="003A3BBD">
        <w:rPr>
          <w:rFonts w:ascii="Times New Roman" w:hAnsi="Times New Roman" w:cs="Times New Roman"/>
          <w:sz w:val="24"/>
          <w:szCs w:val="24"/>
        </w:rPr>
        <w:fldChar w:fldCharType="end"/>
      </w:r>
      <w:r w:rsidR="00063EA1" w:rsidRPr="003A3BBD">
        <w:rPr>
          <w:rFonts w:ascii="Times New Roman" w:hAnsi="Times New Roman" w:cs="Times New Roman"/>
          <w:sz w:val="24"/>
          <w:szCs w:val="24"/>
        </w:rPr>
        <w:t xml:space="preserve">; </w:t>
      </w:r>
      <w:r w:rsidR="00063EA1" w:rsidRPr="003A3BBD">
        <w:rPr>
          <w:rFonts w:ascii="Times New Roman" w:hAnsi="Times New Roman" w:cs="Times New Roman"/>
          <w:sz w:val="24"/>
          <w:szCs w:val="24"/>
        </w:rPr>
        <w:fldChar w:fldCharType="begin" w:fldLock="1"/>
      </w:r>
      <w:r w:rsidR="00401F9E" w:rsidRPr="003A3BBD">
        <w:rPr>
          <w:rFonts w:ascii="Times New Roman" w:hAnsi="Times New Roman" w:cs="Times New Roman"/>
          <w:sz w:val="24"/>
          <w:szCs w:val="24"/>
        </w:rPr>
        <w:instrText>ADDIN CSL_CITATION { "citationItems" : [ { "id" : "ITEM-1", "itemData" : { "DOI" : "10.1016/j.socscimed.2010.06.014", "ISBN" : "1873-5347 (Electronic)\\r0277-9536 (Linking)", "ISSN" : "02779536", "PMID" : "20619522", "abstract" : "Improving sanitation and hygiene to prevent infectious diseases is of high priority in developing countries. This study attempts to gain in-depth understanding of hygiene and sanitation perceptions and practices among four Ethnic Minority Groups (EMGs) in a rural area of northern Vietnam. It is based on extensive participatory observations in 4 villages and 20 case households over a period of six months (May-October 2008). In addition, 10 key informants and 60 household-members were interviewed and 4 focus group discussions conducted. The study found that among the four selected EMGs the cultural perceptions of hygiene and sanitation which inform everyday hygiene practices did not differ substantially and were similar to hygiene explanations found in the rural majority population elsewhere in Vietnam. However, the difficult living conditions, particularly in highland communities, reinforce a sense of marginalization among the EMGs, which had great impact on how they perceive and respond to government sanitation interventions. The enclosed latrines promoted by authorities are met with reluctance by the EMGs due to cultural perceptions of the body as permeable and therefore, vulnerable to 'dirty air' such as bad smells from human faeces. In addition, the prioritization of specific sanitation hardware solutions by the central government aimed at increasing coverage creates expectations and dependency among the EMGs that hygiene 'comes from the outside society', resulting in low levels of community initiated actions.Based on these findings, we suggest that future hygiene promotion strategies aim for a closer match between community priorities and government hygiene policies, e.g. by allowing for a larger diversity of low-cost sanitation solutions. Scaling up participatory community-based hygiene promotion is also recommended to curb dependency and spark initiatives in ethnic minority communities. Finally, interventions should focus on hygiene \"software\" - promoting hygiene behaviour changes known to effectively prevent hygiene related diseases. \u00a9 2010 Elsevier Ltd.", "author" : [ { "dropping-particle" : "", "family" : "Rheinl\u00e4nder", "given" : "Thilde", "non-dropping-particle" : "", "parse-names" : false, "suffix" : "" }, { "dropping-particle" : "", "family" : "Samuelsen", "given" : "Helle", "non-dropping-particle" : "", "parse-names" : false, "suffix" : "" }, { "dropping-particle" : "", "family" : "Dalsgaard", "given" : "Anders", "non-dropping-particle" : "", "parse-names" : false, "suffix" : "" }, { "dropping-particle" : "", "family" : "Konradsen", "given" : "Flemming", "non-dropping-particle" : "", "parse-names" : false, "suffix" : "" } ], "container-title" : "Social Science and Medicine", "id" : "ITEM-1", "issue" : "5", "issued" : { "date-parts" : [ [ "2010" ] ] }, "page" : "994-1001", "publisher" : "Elsevier Ltd", "title" : "Hygiene and sanitation among ethnic minorities in Northern Vietnam: Does government promotion match community priorities?", "type" : "article-journal", "volume" : "71" }, "uris" : [ "http://www.mendeley.com/documents/?uuid=9f51b5d5-c319-4307-992c-b8bf709618fe" ] } ], "mendeley" : { "formattedCitation" : "(Rheinl\u00e4nder, Samuelsen, Dalsgaard, &amp; Konradsen, 2010)", "manualFormatting" : "RHEINL\u00c4NDER e col., 2010)", "plainTextFormattedCitation" : "(Rheinl\u00e4nder, Samuelsen, Dalsgaard, &amp; Konradsen, 2010)", "previouslyFormattedCitation" : "(Rheinl\u00e4nder, Samuelsen, Dalsgaard, &amp; Konradsen, 2010)" }, "properties" : { "noteIndex" : 0 }, "schema" : "https://github.com/citation-style-language/schema/raw/master/csl-citation.json" }</w:instrText>
      </w:r>
      <w:r w:rsidR="00063EA1" w:rsidRPr="003A3BBD">
        <w:rPr>
          <w:rFonts w:ascii="Times New Roman" w:hAnsi="Times New Roman" w:cs="Times New Roman"/>
          <w:sz w:val="24"/>
          <w:szCs w:val="24"/>
        </w:rPr>
        <w:fldChar w:fldCharType="separate"/>
      </w:r>
      <w:r w:rsidR="00C616A4" w:rsidRPr="003A3BBD">
        <w:rPr>
          <w:rFonts w:ascii="Times New Roman" w:hAnsi="Times New Roman" w:cs="Times New Roman"/>
          <w:noProof/>
          <w:sz w:val="24"/>
          <w:szCs w:val="24"/>
        </w:rPr>
        <w:t>RHEINLÄNDER</w:t>
      </w:r>
      <w:r w:rsidR="00063EA1" w:rsidRPr="003A3BBD">
        <w:rPr>
          <w:rFonts w:ascii="Times New Roman" w:hAnsi="Times New Roman" w:cs="Times New Roman"/>
          <w:noProof/>
          <w:sz w:val="24"/>
          <w:szCs w:val="24"/>
        </w:rPr>
        <w:t xml:space="preserve"> e</w:t>
      </w:r>
      <w:r w:rsidR="00C616A4" w:rsidRPr="003A3BBD">
        <w:rPr>
          <w:rFonts w:ascii="Times New Roman" w:hAnsi="Times New Roman" w:cs="Times New Roman"/>
          <w:noProof/>
          <w:sz w:val="24"/>
          <w:szCs w:val="24"/>
        </w:rPr>
        <w:t xml:space="preserve"> co</w:t>
      </w:r>
      <w:r w:rsidR="00063EA1" w:rsidRPr="003A3BBD">
        <w:rPr>
          <w:rFonts w:ascii="Times New Roman" w:hAnsi="Times New Roman" w:cs="Times New Roman"/>
          <w:noProof/>
          <w:sz w:val="24"/>
          <w:szCs w:val="24"/>
        </w:rPr>
        <w:t>l., 2010)</w:t>
      </w:r>
      <w:r w:rsidR="00063EA1" w:rsidRPr="003A3BBD">
        <w:rPr>
          <w:rFonts w:ascii="Times New Roman" w:hAnsi="Times New Roman" w:cs="Times New Roman"/>
          <w:sz w:val="24"/>
          <w:szCs w:val="24"/>
        </w:rPr>
        <w:fldChar w:fldCharType="end"/>
      </w:r>
      <w:r w:rsidR="00063EA1" w:rsidRPr="003A3BBD">
        <w:rPr>
          <w:rFonts w:ascii="Times New Roman" w:hAnsi="Times New Roman" w:cs="Times New Roman"/>
          <w:sz w:val="24"/>
          <w:szCs w:val="24"/>
        </w:rPr>
        <w:t>.</w:t>
      </w:r>
    </w:p>
    <w:p w:rsidR="00D27517" w:rsidRPr="003A3BBD" w:rsidRDefault="00D27517" w:rsidP="003A3BBD">
      <w:pPr>
        <w:spacing w:after="0" w:line="360" w:lineRule="auto"/>
        <w:jc w:val="both"/>
        <w:rPr>
          <w:rFonts w:ascii="Times New Roman" w:hAnsi="Times New Roman" w:cs="Times New Roman"/>
          <w:sz w:val="24"/>
          <w:szCs w:val="24"/>
        </w:rPr>
      </w:pPr>
      <w:r w:rsidRPr="003A3BBD">
        <w:rPr>
          <w:rFonts w:ascii="Times New Roman" w:hAnsi="Times New Roman" w:cs="Times New Roman"/>
          <w:sz w:val="24"/>
          <w:szCs w:val="24"/>
        </w:rPr>
        <w:t>Para uma adequada ge</w:t>
      </w:r>
      <w:r w:rsidR="00DC035F" w:rsidRPr="003A3BBD">
        <w:rPr>
          <w:rFonts w:ascii="Times New Roman" w:hAnsi="Times New Roman" w:cs="Times New Roman"/>
          <w:sz w:val="24"/>
          <w:szCs w:val="24"/>
        </w:rPr>
        <w:t>stão dos serviços de saneamento</w:t>
      </w:r>
      <w:r w:rsidRPr="003A3BBD">
        <w:rPr>
          <w:rFonts w:ascii="Times New Roman" w:hAnsi="Times New Roman" w:cs="Times New Roman"/>
          <w:sz w:val="24"/>
          <w:szCs w:val="24"/>
        </w:rPr>
        <w:t xml:space="preserve"> é necessário que se realize inicialmente um diagnóstico da situação, com objetivo de conhecer quais são os pontos fortes e fracos dos serviços que são oferecidos. Sendo fundamental </w:t>
      </w:r>
      <w:r w:rsidR="009D58AB" w:rsidRPr="003A3BBD">
        <w:rPr>
          <w:rFonts w:ascii="Times New Roman" w:hAnsi="Times New Roman" w:cs="Times New Roman"/>
          <w:sz w:val="24"/>
          <w:szCs w:val="24"/>
        </w:rPr>
        <w:t>compreender</w:t>
      </w:r>
      <w:r w:rsidRPr="003A3BBD">
        <w:rPr>
          <w:rFonts w:ascii="Times New Roman" w:hAnsi="Times New Roman" w:cs="Times New Roman"/>
          <w:sz w:val="24"/>
          <w:szCs w:val="24"/>
        </w:rPr>
        <w:t xml:space="preserve"> as c</w:t>
      </w:r>
      <w:r w:rsidR="004C227B" w:rsidRPr="003A3BBD">
        <w:rPr>
          <w:rFonts w:ascii="Times New Roman" w:hAnsi="Times New Roman" w:cs="Times New Roman"/>
          <w:sz w:val="24"/>
          <w:szCs w:val="24"/>
        </w:rPr>
        <w:t>aracterísticas</w:t>
      </w:r>
      <w:r w:rsidRPr="003A3BBD">
        <w:rPr>
          <w:rFonts w:ascii="Times New Roman" w:hAnsi="Times New Roman" w:cs="Times New Roman"/>
          <w:sz w:val="24"/>
          <w:szCs w:val="24"/>
        </w:rPr>
        <w:t xml:space="preserve"> </w:t>
      </w:r>
      <w:r w:rsidR="004C227B" w:rsidRPr="003A3BBD">
        <w:rPr>
          <w:rFonts w:ascii="Times New Roman" w:hAnsi="Times New Roman" w:cs="Times New Roman"/>
          <w:sz w:val="24"/>
          <w:szCs w:val="24"/>
        </w:rPr>
        <w:t xml:space="preserve">do </w:t>
      </w:r>
      <w:r w:rsidRPr="003A3BBD">
        <w:rPr>
          <w:rFonts w:ascii="Times New Roman" w:hAnsi="Times New Roman" w:cs="Times New Roman"/>
          <w:sz w:val="24"/>
          <w:szCs w:val="24"/>
        </w:rPr>
        <w:t xml:space="preserve">abastecimento e </w:t>
      </w:r>
      <w:r w:rsidR="0071360B" w:rsidRPr="003A3BBD">
        <w:rPr>
          <w:rFonts w:ascii="Times New Roman" w:hAnsi="Times New Roman" w:cs="Times New Roman"/>
          <w:sz w:val="24"/>
          <w:szCs w:val="24"/>
        </w:rPr>
        <w:t xml:space="preserve">do </w:t>
      </w:r>
      <w:r w:rsidRPr="003A3BBD">
        <w:rPr>
          <w:rFonts w:ascii="Times New Roman" w:hAnsi="Times New Roman" w:cs="Times New Roman"/>
          <w:sz w:val="24"/>
          <w:szCs w:val="24"/>
        </w:rPr>
        <w:t xml:space="preserve">esgotamento, principalmente na área rural, onde os dados dos indicadores são escassos, para proposição de metas, programas, projetos e ações efetivas </w:t>
      </w:r>
      <w:r w:rsidR="00344F89" w:rsidRPr="003A3BBD">
        <w:rPr>
          <w:rFonts w:ascii="Times New Roman" w:hAnsi="Times New Roman" w:cs="Times New Roman"/>
          <w:sz w:val="24"/>
          <w:szCs w:val="24"/>
        </w:rPr>
        <w:t>na busca da universalização do acesso a</w:t>
      </w:r>
      <w:r w:rsidRPr="003A3BBD">
        <w:rPr>
          <w:rFonts w:ascii="Times New Roman" w:hAnsi="Times New Roman" w:cs="Times New Roman"/>
          <w:sz w:val="24"/>
          <w:szCs w:val="24"/>
        </w:rPr>
        <w:t xml:space="preserve"> água e ao tratamento do</w:t>
      </w:r>
      <w:r w:rsidR="00344F89" w:rsidRPr="003A3BBD">
        <w:rPr>
          <w:rFonts w:ascii="Times New Roman" w:hAnsi="Times New Roman" w:cs="Times New Roman"/>
          <w:sz w:val="24"/>
          <w:szCs w:val="24"/>
        </w:rPr>
        <w:t>s</w:t>
      </w:r>
      <w:r w:rsidRPr="003A3BBD">
        <w:rPr>
          <w:rFonts w:ascii="Times New Roman" w:hAnsi="Times New Roman" w:cs="Times New Roman"/>
          <w:sz w:val="24"/>
          <w:szCs w:val="24"/>
        </w:rPr>
        <w:t xml:space="preserve"> esgoto</w:t>
      </w:r>
      <w:r w:rsidR="00344F89" w:rsidRPr="003A3BBD">
        <w:rPr>
          <w:rFonts w:ascii="Times New Roman" w:hAnsi="Times New Roman" w:cs="Times New Roman"/>
          <w:sz w:val="24"/>
          <w:szCs w:val="24"/>
        </w:rPr>
        <w:t>s</w:t>
      </w:r>
      <w:r w:rsidRPr="003A3BBD">
        <w:rPr>
          <w:rFonts w:ascii="Times New Roman" w:hAnsi="Times New Roman" w:cs="Times New Roman"/>
          <w:sz w:val="24"/>
          <w:szCs w:val="24"/>
        </w:rPr>
        <w:t>, com intuito de evitar doenças e melhorar a qualidade de vida.</w:t>
      </w:r>
    </w:p>
    <w:p w:rsidR="005F6A7A" w:rsidRPr="003A3BBD" w:rsidRDefault="00D27517" w:rsidP="003A3BBD">
      <w:pPr>
        <w:spacing w:after="0" w:line="360" w:lineRule="auto"/>
        <w:jc w:val="both"/>
        <w:rPr>
          <w:rFonts w:ascii="Times New Roman" w:hAnsi="Times New Roman" w:cs="Times New Roman"/>
          <w:sz w:val="24"/>
          <w:szCs w:val="24"/>
        </w:rPr>
      </w:pPr>
      <w:r w:rsidRPr="003A3BBD">
        <w:rPr>
          <w:rFonts w:ascii="Times New Roman" w:hAnsi="Times New Roman" w:cs="Times New Roman"/>
          <w:sz w:val="24"/>
          <w:szCs w:val="24"/>
        </w:rPr>
        <w:t>N</w:t>
      </w:r>
      <w:r w:rsidR="00A112F5" w:rsidRPr="003A3BBD">
        <w:rPr>
          <w:rFonts w:ascii="Times New Roman" w:hAnsi="Times New Roman" w:cs="Times New Roman"/>
          <w:sz w:val="24"/>
          <w:szCs w:val="24"/>
        </w:rPr>
        <w:t>o Brasil,</w:t>
      </w:r>
      <w:r w:rsidR="00D875FB" w:rsidRPr="003A3BBD">
        <w:rPr>
          <w:rFonts w:ascii="Times New Roman" w:hAnsi="Times New Roman" w:cs="Times New Roman"/>
          <w:sz w:val="24"/>
          <w:szCs w:val="24"/>
        </w:rPr>
        <w:t xml:space="preserve"> </w:t>
      </w:r>
      <w:r w:rsidR="004274BF" w:rsidRPr="003A3BBD">
        <w:rPr>
          <w:rFonts w:ascii="Times New Roman" w:hAnsi="Times New Roman" w:cs="Times New Roman"/>
          <w:sz w:val="24"/>
          <w:szCs w:val="24"/>
        </w:rPr>
        <w:t xml:space="preserve">embora </w:t>
      </w:r>
      <w:r w:rsidR="00D875FB" w:rsidRPr="003A3BBD">
        <w:rPr>
          <w:rFonts w:ascii="Times New Roman" w:hAnsi="Times New Roman" w:cs="Times New Roman"/>
          <w:sz w:val="24"/>
          <w:szCs w:val="24"/>
        </w:rPr>
        <w:t xml:space="preserve">os estudos </w:t>
      </w:r>
      <w:r w:rsidR="00595FDD" w:rsidRPr="003A3BBD">
        <w:rPr>
          <w:rFonts w:ascii="Times New Roman" w:hAnsi="Times New Roman" w:cs="Times New Roman"/>
          <w:sz w:val="24"/>
          <w:szCs w:val="24"/>
        </w:rPr>
        <w:t>que relacionam</w:t>
      </w:r>
      <w:r w:rsidR="005F6A7A" w:rsidRPr="003A3BBD">
        <w:rPr>
          <w:rFonts w:ascii="Times New Roman" w:hAnsi="Times New Roman" w:cs="Times New Roman"/>
          <w:sz w:val="24"/>
          <w:szCs w:val="24"/>
        </w:rPr>
        <w:t xml:space="preserve"> saúde e saneamento </w:t>
      </w:r>
      <w:r w:rsidR="00F4475C">
        <w:rPr>
          <w:rFonts w:ascii="Times New Roman" w:hAnsi="Times New Roman" w:cs="Times New Roman"/>
          <w:sz w:val="24"/>
          <w:szCs w:val="24"/>
        </w:rPr>
        <w:t>têm</w:t>
      </w:r>
      <w:r w:rsidR="005F6A7A" w:rsidRPr="003A3BBD">
        <w:rPr>
          <w:rFonts w:ascii="Times New Roman" w:hAnsi="Times New Roman" w:cs="Times New Roman"/>
          <w:sz w:val="24"/>
          <w:szCs w:val="24"/>
        </w:rPr>
        <w:t xml:space="preserve"> aume</w:t>
      </w:r>
      <w:r w:rsidR="00045A45" w:rsidRPr="003A3BBD">
        <w:rPr>
          <w:rFonts w:ascii="Times New Roman" w:hAnsi="Times New Roman" w:cs="Times New Roman"/>
          <w:sz w:val="24"/>
          <w:szCs w:val="24"/>
        </w:rPr>
        <w:t>n</w:t>
      </w:r>
      <w:r w:rsidR="00F4475C">
        <w:rPr>
          <w:rFonts w:ascii="Times New Roman" w:hAnsi="Times New Roman" w:cs="Times New Roman"/>
          <w:sz w:val="24"/>
          <w:szCs w:val="24"/>
        </w:rPr>
        <w:t>tado nos últimos anos, ficaram estagnados e</w:t>
      </w:r>
      <w:r w:rsidR="005F6A7A" w:rsidRPr="003A3BBD">
        <w:rPr>
          <w:rFonts w:ascii="Times New Roman" w:hAnsi="Times New Roman" w:cs="Times New Roman"/>
          <w:sz w:val="24"/>
          <w:szCs w:val="24"/>
        </w:rPr>
        <w:t xml:space="preserve">ntre </w:t>
      </w:r>
      <w:r w:rsidR="009545F3" w:rsidRPr="003A3BBD">
        <w:rPr>
          <w:rFonts w:ascii="Times New Roman" w:hAnsi="Times New Roman" w:cs="Times New Roman"/>
          <w:sz w:val="24"/>
          <w:szCs w:val="24"/>
        </w:rPr>
        <w:t>1973</w:t>
      </w:r>
      <w:r w:rsidR="00F4475C">
        <w:rPr>
          <w:rFonts w:ascii="Times New Roman" w:hAnsi="Times New Roman" w:cs="Times New Roman"/>
          <w:sz w:val="24"/>
          <w:szCs w:val="24"/>
        </w:rPr>
        <w:t xml:space="preserve"> e 1996, quando</w:t>
      </w:r>
      <w:r w:rsidR="00B755FC" w:rsidRPr="003A3BBD">
        <w:rPr>
          <w:rFonts w:ascii="Times New Roman" w:hAnsi="Times New Roman" w:cs="Times New Roman"/>
          <w:sz w:val="24"/>
          <w:szCs w:val="24"/>
        </w:rPr>
        <w:t xml:space="preserve"> </w:t>
      </w:r>
      <w:r w:rsidR="00665426" w:rsidRPr="003A3BBD">
        <w:rPr>
          <w:rFonts w:ascii="Times New Roman" w:hAnsi="Times New Roman" w:cs="Times New Roman"/>
          <w:sz w:val="24"/>
          <w:szCs w:val="24"/>
        </w:rPr>
        <w:t>foram</w:t>
      </w:r>
      <w:r w:rsidR="004274BF" w:rsidRPr="003A3BBD">
        <w:rPr>
          <w:rFonts w:ascii="Times New Roman" w:hAnsi="Times New Roman" w:cs="Times New Roman"/>
          <w:sz w:val="24"/>
          <w:szCs w:val="24"/>
        </w:rPr>
        <w:t xml:space="preserve"> </w:t>
      </w:r>
      <w:r w:rsidR="005F6A7A" w:rsidRPr="003A3BBD">
        <w:rPr>
          <w:rFonts w:ascii="Times New Roman" w:hAnsi="Times New Roman" w:cs="Times New Roman"/>
          <w:sz w:val="24"/>
          <w:szCs w:val="24"/>
        </w:rPr>
        <w:t xml:space="preserve">realizados </w:t>
      </w:r>
      <w:r w:rsidRPr="003A3BBD">
        <w:rPr>
          <w:rFonts w:ascii="Times New Roman" w:hAnsi="Times New Roman" w:cs="Times New Roman"/>
          <w:sz w:val="24"/>
          <w:szCs w:val="24"/>
        </w:rPr>
        <w:t xml:space="preserve">somente </w:t>
      </w:r>
      <w:r w:rsidR="005F6A7A" w:rsidRPr="003A3BBD">
        <w:rPr>
          <w:rFonts w:ascii="Times New Roman" w:hAnsi="Times New Roman" w:cs="Times New Roman"/>
          <w:sz w:val="24"/>
          <w:szCs w:val="24"/>
        </w:rPr>
        <w:t xml:space="preserve">em </w:t>
      </w:r>
      <w:r w:rsidR="00F4475C">
        <w:rPr>
          <w:rFonts w:ascii="Times New Roman" w:hAnsi="Times New Roman" w:cs="Times New Roman"/>
          <w:sz w:val="24"/>
          <w:szCs w:val="24"/>
        </w:rPr>
        <w:t>áreas específicas do Brasil, tendo</w:t>
      </w:r>
      <w:r w:rsidR="005F6A7A" w:rsidRPr="003A3BBD">
        <w:rPr>
          <w:rFonts w:ascii="Times New Roman" w:hAnsi="Times New Roman" w:cs="Times New Roman"/>
          <w:sz w:val="24"/>
          <w:szCs w:val="24"/>
        </w:rPr>
        <w:t xml:space="preserve"> maior incidênc</w:t>
      </w:r>
      <w:r w:rsidRPr="003A3BBD">
        <w:rPr>
          <w:rFonts w:ascii="Times New Roman" w:hAnsi="Times New Roman" w:cs="Times New Roman"/>
          <w:sz w:val="24"/>
          <w:szCs w:val="24"/>
        </w:rPr>
        <w:t xml:space="preserve">ia na região Sudeste e Nordeste, </w:t>
      </w:r>
      <w:r w:rsidR="00B755FC" w:rsidRPr="003A3BBD">
        <w:rPr>
          <w:rFonts w:ascii="Times New Roman" w:hAnsi="Times New Roman" w:cs="Times New Roman"/>
          <w:sz w:val="24"/>
          <w:szCs w:val="24"/>
        </w:rPr>
        <w:t>com</w:t>
      </w:r>
      <w:r w:rsidRPr="003A3BBD">
        <w:rPr>
          <w:rFonts w:ascii="Times New Roman" w:hAnsi="Times New Roman" w:cs="Times New Roman"/>
          <w:sz w:val="24"/>
          <w:szCs w:val="24"/>
        </w:rPr>
        <w:t xml:space="preserve"> </w:t>
      </w:r>
      <w:r w:rsidR="00F4475C">
        <w:rPr>
          <w:rFonts w:ascii="Times New Roman" w:hAnsi="Times New Roman" w:cs="Times New Roman"/>
          <w:sz w:val="24"/>
          <w:szCs w:val="24"/>
        </w:rPr>
        <w:t>foco preventivista. Iss</w:t>
      </w:r>
      <w:r w:rsidR="00B82257" w:rsidRPr="003A3BBD">
        <w:rPr>
          <w:rFonts w:ascii="Times New Roman" w:hAnsi="Times New Roman" w:cs="Times New Roman"/>
          <w:sz w:val="24"/>
          <w:szCs w:val="24"/>
        </w:rPr>
        <w:t xml:space="preserve">o </w:t>
      </w:r>
      <w:r w:rsidR="005F6A7A" w:rsidRPr="003A3BBD">
        <w:rPr>
          <w:rFonts w:ascii="Times New Roman" w:hAnsi="Times New Roman" w:cs="Times New Roman"/>
          <w:sz w:val="24"/>
          <w:szCs w:val="24"/>
        </w:rPr>
        <w:t xml:space="preserve">limita e reduz o potencial de focar em ações e articulações políticas e </w:t>
      </w:r>
      <w:r w:rsidR="006021B7" w:rsidRPr="003A3BBD">
        <w:rPr>
          <w:rFonts w:ascii="Times New Roman" w:hAnsi="Times New Roman" w:cs="Times New Roman"/>
          <w:sz w:val="24"/>
          <w:szCs w:val="24"/>
        </w:rPr>
        <w:t>institucionais</w:t>
      </w:r>
      <w:r w:rsidR="005F6A7A" w:rsidRPr="003A3BBD">
        <w:rPr>
          <w:rFonts w:ascii="Times New Roman" w:hAnsi="Times New Roman" w:cs="Times New Roman"/>
          <w:sz w:val="24"/>
          <w:szCs w:val="24"/>
        </w:rPr>
        <w:t>, com ênfase na</w:t>
      </w:r>
      <w:r w:rsidR="00045A45" w:rsidRPr="003A3BBD">
        <w:rPr>
          <w:rFonts w:ascii="Times New Roman" w:hAnsi="Times New Roman" w:cs="Times New Roman"/>
          <w:sz w:val="24"/>
          <w:szCs w:val="24"/>
        </w:rPr>
        <w:t xml:space="preserve"> gestão</w:t>
      </w:r>
      <w:r w:rsidRPr="003A3BBD">
        <w:rPr>
          <w:rFonts w:ascii="Times New Roman" w:hAnsi="Times New Roman" w:cs="Times New Roman"/>
          <w:sz w:val="24"/>
          <w:szCs w:val="24"/>
        </w:rPr>
        <w:t xml:space="preserve"> (planejamento e gerenciamento)</w:t>
      </w:r>
      <w:r w:rsidR="00045A45" w:rsidRPr="003A3BBD">
        <w:rPr>
          <w:rFonts w:ascii="Times New Roman" w:hAnsi="Times New Roman" w:cs="Times New Roman"/>
          <w:sz w:val="24"/>
          <w:szCs w:val="24"/>
        </w:rPr>
        <w:t xml:space="preserve"> dos serviços</w:t>
      </w:r>
      <w:r w:rsidR="00EF3FDA" w:rsidRPr="003A3BBD">
        <w:rPr>
          <w:rFonts w:ascii="Times New Roman" w:hAnsi="Times New Roman" w:cs="Times New Roman"/>
          <w:sz w:val="24"/>
          <w:szCs w:val="24"/>
        </w:rPr>
        <w:t>, n</w:t>
      </w:r>
      <w:r w:rsidR="00B755FC" w:rsidRPr="003A3BBD">
        <w:rPr>
          <w:rFonts w:ascii="Times New Roman" w:hAnsi="Times New Roman" w:cs="Times New Roman"/>
          <w:sz w:val="24"/>
          <w:szCs w:val="24"/>
        </w:rPr>
        <w:t xml:space="preserve">a </w:t>
      </w:r>
      <w:r w:rsidR="005F6A7A" w:rsidRPr="003A3BBD">
        <w:rPr>
          <w:rFonts w:ascii="Times New Roman" w:hAnsi="Times New Roman" w:cs="Times New Roman"/>
          <w:sz w:val="24"/>
          <w:szCs w:val="24"/>
        </w:rPr>
        <w:t xml:space="preserve">educação sanitária e ambiental e </w:t>
      </w:r>
      <w:r w:rsidR="00045A45" w:rsidRPr="003A3BBD">
        <w:rPr>
          <w:rFonts w:ascii="Times New Roman" w:hAnsi="Times New Roman" w:cs="Times New Roman"/>
          <w:sz w:val="24"/>
          <w:szCs w:val="24"/>
        </w:rPr>
        <w:t xml:space="preserve">acaba </w:t>
      </w:r>
      <w:r w:rsidR="006021B7" w:rsidRPr="003A3BBD">
        <w:rPr>
          <w:rFonts w:ascii="Times New Roman" w:hAnsi="Times New Roman" w:cs="Times New Roman"/>
          <w:sz w:val="24"/>
          <w:szCs w:val="24"/>
        </w:rPr>
        <w:t>restringindo</w:t>
      </w:r>
      <w:r w:rsidR="005F6A7A" w:rsidRPr="003A3BBD">
        <w:rPr>
          <w:rFonts w:ascii="Times New Roman" w:hAnsi="Times New Roman" w:cs="Times New Roman"/>
          <w:sz w:val="24"/>
          <w:szCs w:val="24"/>
        </w:rPr>
        <w:t xml:space="preserve"> a participação da população nas decisões acerca das  i</w:t>
      </w:r>
      <w:r w:rsidR="00F4475C">
        <w:rPr>
          <w:rFonts w:ascii="Times New Roman" w:hAnsi="Times New Roman" w:cs="Times New Roman"/>
          <w:sz w:val="24"/>
          <w:szCs w:val="24"/>
        </w:rPr>
        <w:t>ntervenções que dizem respeito a</w:t>
      </w:r>
      <w:r w:rsidR="005F6A7A" w:rsidRPr="003A3BBD">
        <w:rPr>
          <w:rFonts w:ascii="Times New Roman" w:hAnsi="Times New Roman" w:cs="Times New Roman"/>
          <w:sz w:val="24"/>
          <w:szCs w:val="24"/>
        </w:rPr>
        <w:t>s suas condições de vida</w:t>
      </w:r>
      <w:r w:rsidRPr="003A3BBD">
        <w:rPr>
          <w:rFonts w:ascii="Times New Roman" w:hAnsi="Times New Roman" w:cs="Times New Roman"/>
          <w:sz w:val="24"/>
          <w:szCs w:val="24"/>
        </w:rPr>
        <w:t xml:space="preserve"> (</w:t>
      </w:r>
      <w:r w:rsidRPr="003A3BBD">
        <w:rPr>
          <w:rFonts w:ascii="Times New Roman" w:hAnsi="Times New Roman" w:cs="Times New Roman"/>
          <w:sz w:val="24"/>
          <w:szCs w:val="24"/>
        </w:rPr>
        <w:fldChar w:fldCharType="begin" w:fldLock="1"/>
      </w:r>
      <w:r w:rsidR="009B4B95" w:rsidRPr="003A3BBD">
        <w:rPr>
          <w:rFonts w:ascii="Times New Roman" w:hAnsi="Times New Roman" w:cs="Times New Roman"/>
          <w:sz w:val="24"/>
          <w:szCs w:val="24"/>
        </w:rPr>
        <w:instrText>ADDIN CSL_CITATION { "citationItems" : [ { "id" : "ITEM-1", "itemData" : { "author" : [ { "dropping-particle" : "", "family" : "Souza", "given" : "Cezarina Maria Nobre", "non-dropping-particle" : "", "parse-names" : false, "suffix" : "" }, { "dropping-particle" : "de", "family" : "Freitas", "given" : "Carlos Machado", "non-dropping-particle" : "", "parse-names" : false, "suffix" : "" } ], "container-title" : "Engenharia Sanit\u00e1ria e Ambiental", "id" : "ITEM-1", "issue" : "1", "issued" : { "date-parts" : [ [ "2010" ] ] }, "page" : "65-74", "title" : "Brazilian scientific production on sanitation : an analysis based on health promotion and disease prevention A produ\u00e7\u00e3o cient\u00edfica sobre saneamento : uma an\u00e1lise na perspectiva da promo\u00e7\u00e3o da sa\u00fade e da preven\u00e7\u00e3o de doen\u00e7as", "type" : "article-journal", "volume" : "15" }, "uris" : [ "http://www.mendeley.com/documents/?uuid=fcd33ea0-f4ba-4d42-84b0-ccdf241d818d" ] } ], "mendeley" : { "formattedCitation" : "(Souza &amp; Freitas, 2010)", "manualFormatting" : "SOUZA E FREITAS, 2010)", "plainTextFormattedCitation" : "(Souza &amp; Freitas, 2010)", "previouslyFormattedCitation" : "(Souza &amp; Freitas, 2010)" }, "properties" : { "noteIndex" : 0 }, "schema" : "https://github.com/citation-style-language/schema/raw/master/csl-citation.json" }</w:instrText>
      </w:r>
      <w:r w:rsidRPr="003A3BBD">
        <w:rPr>
          <w:rFonts w:ascii="Times New Roman" w:hAnsi="Times New Roman" w:cs="Times New Roman"/>
          <w:sz w:val="24"/>
          <w:szCs w:val="24"/>
        </w:rPr>
        <w:fldChar w:fldCharType="separate"/>
      </w:r>
      <w:r w:rsidR="00401F9E" w:rsidRPr="003A3BBD">
        <w:rPr>
          <w:rFonts w:ascii="Times New Roman" w:hAnsi="Times New Roman" w:cs="Times New Roman"/>
          <w:noProof/>
          <w:sz w:val="24"/>
          <w:szCs w:val="24"/>
        </w:rPr>
        <w:t>SOUZA E FREITAS</w:t>
      </w:r>
      <w:r w:rsidRPr="003A3BBD">
        <w:rPr>
          <w:rFonts w:ascii="Times New Roman" w:hAnsi="Times New Roman" w:cs="Times New Roman"/>
          <w:noProof/>
          <w:sz w:val="24"/>
          <w:szCs w:val="24"/>
        </w:rPr>
        <w:t>, 2010)</w:t>
      </w:r>
      <w:r w:rsidRPr="003A3BBD">
        <w:rPr>
          <w:rFonts w:ascii="Times New Roman" w:hAnsi="Times New Roman" w:cs="Times New Roman"/>
          <w:sz w:val="24"/>
          <w:szCs w:val="24"/>
        </w:rPr>
        <w:fldChar w:fldCharType="end"/>
      </w:r>
      <w:r w:rsidR="005F6A7A" w:rsidRPr="003A3BBD">
        <w:rPr>
          <w:rFonts w:ascii="Times New Roman" w:hAnsi="Times New Roman" w:cs="Times New Roman"/>
          <w:sz w:val="24"/>
          <w:szCs w:val="24"/>
        </w:rPr>
        <w:t>.</w:t>
      </w:r>
    </w:p>
    <w:p w:rsidR="005F6A7A" w:rsidRPr="003A3BBD" w:rsidRDefault="005F6A7A" w:rsidP="003A3BBD">
      <w:pPr>
        <w:spacing w:after="0" w:line="360" w:lineRule="auto"/>
        <w:jc w:val="both"/>
        <w:rPr>
          <w:rFonts w:ascii="Times New Roman" w:hAnsi="Times New Roman" w:cs="Times New Roman"/>
          <w:sz w:val="24"/>
          <w:szCs w:val="24"/>
        </w:rPr>
      </w:pPr>
      <w:r w:rsidRPr="003A3BBD">
        <w:rPr>
          <w:rFonts w:ascii="Times New Roman" w:hAnsi="Times New Roman" w:cs="Times New Roman"/>
          <w:sz w:val="24"/>
          <w:szCs w:val="24"/>
        </w:rPr>
        <w:fldChar w:fldCharType="begin" w:fldLock="1"/>
      </w:r>
      <w:r w:rsidR="00EB4516" w:rsidRPr="003A3BBD">
        <w:rPr>
          <w:rFonts w:ascii="Times New Roman" w:hAnsi="Times New Roman" w:cs="Times New Roman"/>
          <w:sz w:val="24"/>
          <w:szCs w:val="24"/>
        </w:rPr>
        <w:instrText>ADDIN CSL_CITATION { "citationItems" : [ { "id" : "ITEM-1", "itemData" : { "author" : [ { "dropping-particle" : "", "family" : "Ferreira", "given" : "Elvis Pantale\u00e3o", "non-dropping-particle" : "", "parse-names" : false, "suffix" : "" }, { "dropping-particle" : "", "family" : "Ferreira", "given" : "Jos\u00e9 Thales", "non-dropping-particle" : "", "parse-names" : false, "suffix" : "" }, { "dropping-particle" : "", "family" : "Pantale\u00e3o", "given" : "Fabiana de Souza", "non-dropping-particle" : "", "parse-names" : false, "suffix" : "" }, { "dropping-particle" : "", "family" : "Ferreira", "given" : "Pantale\u00e3o Yara", "non-dropping-particle" : "", "parse-names" : false, "suffix" : "" }, { "dropping-particle" : "", "family" : "Albuquerque", "given" : "Keliz\u00e2ngela do Nascimento", "non-dropping-particle" : "", "parse-names" : false, "suffix" : "" }, { "dropping-particle" : "", "family" : "Ferreira", "given" : "Teresinha Cardoso", "non-dropping-particle" : "", "parse-names" : false, "suffix" : "" } ], "container-title" : "Revista Brasileira de Geografia F\u00edsica", "id" : "ITEM-1", "issue" : "6", "issued" : { "date-parts" : [ [ "2014" ] ] }, "page" : "1119-1125", "title" : "Abastecimento de \u00e1gua para consumo humano em comunidades quilombolas no munic\u00edpio de Santana do Munda\u00fa - AL", "type" : "article-journal", "volume" : "07" }, "uris" : [ "http://www.mendeley.com/documents/?uuid=5aa418cb-a5c5-43ad-b80a-ec41223598d7" ] } ], "mendeley" : { "formattedCitation" : "(Ferreira et al., 2014)", "manualFormatting" : "Ferreira e colaboradores (2014)", "plainTextFormattedCitation" : "(Ferreira et al., 2014)", "previouslyFormattedCitation" : "(Ferreira et al., 2014)" }, "properties" : { "noteIndex" : 0 }, "schema" : "https://github.com/citation-style-language/schema/raw/master/csl-citation.json" }</w:instrText>
      </w:r>
      <w:r w:rsidRPr="003A3BBD">
        <w:rPr>
          <w:rFonts w:ascii="Times New Roman" w:hAnsi="Times New Roman" w:cs="Times New Roman"/>
          <w:sz w:val="24"/>
          <w:szCs w:val="24"/>
        </w:rPr>
        <w:fldChar w:fldCharType="separate"/>
      </w:r>
      <w:r w:rsidR="00EB4516" w:rsidRPr="003A3BBD">
        <w:rPr>
          <w:rFonts w:ascii="Times New Roman" w:hAnsi="Times New Roman" w:cs="Times New Roman"/>
          <w:noProof/>
          <w:sz w:val="24"/>
          <w:szCs w:val="24"/>
        </w:rPr>
        <w:t>Ferreira</w:t>
      </w:r>
      <w:r w:rsidR="009B4B95" w:rsidRPr="003A3BBD">
        <w:rPr>
          <w:rFonts w:ascii="Times New Roman" w:hAnsi="Times New Roman" w:cs="Times New Roman"/>
          <w:noProof/>
          <w:sz w:val="24"/>
          <w:szCs w:val="24"/>
        </w:rPr>
        <w:t xml:space="preserve"> e colaboradores</w:t>
      </w:r>
      <w:r w:rsidR="00E23DAC" w:rsidRPr="003A3BBD">
        <w:rPr>
          <w:rFonts w:ascii="Times New Roman" w:hAnsi="Times New Roman" w:cs="Times New Roman"/>
          <w:noProof/>
          <w:sz w:val="24"/>
          <w:szCs w:val="24"/>
        </w:rPr>
        <w:t xml:space="preserve"> </w:t>
      </w:r>
      <w:r w:rsidR="00B9763F" w:rsidRPr="003A3BBD">
        <w:rPr>
          <w:rFonts w:ascii="Times New Roman" w:hAnsi="Times New Roman" w:cs="Times New Roman"/>
          <w:noProof/>
          <w:sz w:val="24"/>
          <w:szCs w:val="24"/>
        </w:rPr>
        <w:t>(</w:t>
      </w:r>
      <w:r w:rsidR="00E23DAC" w:rsidRPr="003A3BBD">
        <w:rPr>
          <w:rFonts w:ascii="Times New Roman" w:hAnsi="Times New Roman" w:cs="Times New Roman"/>
          <w:noProof/>
          <w:sz w:val="24"/>
          <w:szCs w:val="24"/>
        </w:rPr>
        <w:t>2014)</w:t>
      </w:r>
      <w:r w:rsidRPr="003A3BBD">
        <w:rPr>
          <w:rFonts w:ascii="Times New Roman" w:hAnsi="Times New Roman" w:cs="Times New Roman"/>
          <w:sz w:val="24"/>
          <w:szCs w:val="24"/>
        </w:rPr>
        <w:fldChar w:fldCharType="end"/>
      </w:r>
      <w:r w:rsidRPr="003A3BBD">
        <w:rPr>
          <w:rFonts w:ascii="Times New Roman" w:hAnsi="Times New Roman" w:cs="Times New Roman"/>
          <w:sz w:val="24"/>
          <w:szCs w:val="24"/>
        </w:rPr>
        <w:t xml:space="preserve"> estudaram as condições do abastecimento de água, </w:t>
      </w:r>
      <w:r w:rsidR="00B9763F" w:rsidRPr="003A3BBD">
        <w:rPr>
          <w:rFonts w:ascii="Times New Roman" w:hAnsi="Times New Roman" w:cs="Times New Roman"/>
          <w:sz w:val="24"/>
          <w:szCs w:val="24"/>
        </w:rPr>
        <w:t xml:space="preserve">das comunidades quilombolas </w:t>
      </w:r>
      <w:r w:rsidR="00FA61B2" w:rsidRPr="003A3BBD">
        <w:rPr>
          <w:rFonts w:ascii="Times New Roman" w:hAnsi="Times New Roman" w:cs="Times New Roman"/>
          <w:sz w:val="24"/>
          <w:szCs w:val="24"/>
        </w:rPr>
        <w:t xml:space="preserve">rurais </w:t>
      </w:r>
      <w:r w:rsidR="00B9763F" w:rsidRPr="003A3BBD">
        <w:rPr>
          <w:rFonts w:ascii="Times New Roman" w:hAnsi="Times New Roman" w:cs="Times New Roman"/>
          <w:sz w:val="24"/>
          <w:szCs w:val="24"/>
        </w:rPr>
        <w:t>Jussarinha, Mariana e Filus no município de Santana do Mundaú, no Esta</w:t>
      </w:r>
      <w:r w:rsidR="006437C5" w:rsidRPr="003A3BBD">
        <w:rPr>
          <w:rFonts w:ascii="Times New Roman" w:hAnsi="Times New Roman" w:cs="Times New Roman"/>
          <w:sz w:val="24"/>
          <w:szCs w:val="24"/>
        </w:rPr>
        <w:t>d</w:t>
      </w:r>
      <w:r w:rsidR="00B9763F" w:rsidRPr="003A3BBD">
        <w:rPr>
          <w:rFonts w:ascii="Times New Roman" w:hAnsi="Times New Roman" w:cs="Times New Roman"/>
          <w:sz w:val="24"/>
          <w:szCs w:val="24"/>
        </w:rPr>
        <w:t xml:space="preserve">o de Alagoas, </w:t>
      </w:r>
      <w:r w:rsidR="00FA61B2" w:rsidRPr="003A3BBD">
        <w:rPr>
          <w:rFonts w:ascii="Times New Roman" w:hAnsi="Times New Roman" w:cs="Times New Roman"/>
          <w:sz w:val="24"/>
          <w:szCs w:val="24"/>
        </w:rPr>
        <w:t xml:space="preserve">totalizando 600 habitantes, </w:t>
      </w:r>
      <w:r w:rsidRPr="003A3BBD">
        <w:rPr>
          <w:rFonts w:ascii="Times New Roman" w:hAnsi="Times New Roman" w:cs="Times New Roman"/>
          <w:sz w:val="24"/>
          <w:szCs w:val="24"/>
        </w:rPr>
        <w:t xml:space="preserve">justificado pela falta de investimentos em programas </w:t>
      </w:r>
      <w:r w:rsidR="00B9763F" w:rsidRPr="003A3BBD">
        <w:rPr>
          <w:rFonts w:ascii="Times New Roman" w:hAnsi="Times New Roman" w:cs="Times New Roman"/>
          <w:sz w:val="24"/>
          <w:szCs w:val="24"/>
        </w:rPr>
        <w:t>e ações de saneamento</w:t>
      </w:r>
      <w:r w:rsidRPr="003A3BBD">
        <w:rPr>
          <w:rFonts w:ascii="Times New Roman" w:hAnsi="Times New Roman" w:cs="Times New Roman"/>
          <w:sz w:val="24"/>
          <w:szCs w:val="24"/>
        </w:rPr>
        <w:t xml:space="preserve">. Foi </w:t>
      </w:r>
      <w:r w:rsidR="00B9763F" w:rsidRPr="003A3BBD">
        <w:rPr>
          <w:rFonts w:ascii="Times New Roman" w:hAnsi="Times New Roman" w:cs="Times New Roman"/>
          <w:sz w:val="24"/>
          <w:szCs w:val="24"/>
        </w:rPr>
        <w:t>avaliado</w:t>
      </w:r>
      <w:r w:rsidRPr="003A3BBD">
        <w:rPr>
          <w:rFonts w:ascii="Times New Roman" w:hAnsi="Times New Roman" w:cs="Times New Roman"/>
          <w:sz w:val="24"/>
          <w:szCs w:val="24"/>
        </w:rPr>
        <w:t xml:space="preserve"> que não há água potável</w:t>
      </w:r>
      <w:r w:rsidR="00856D9D" w:rsidRPr="003A3BBD">
        <w:rPr>
          <w:rFonts w:ascii="Times New Roman" w:hAnsi="Times New Roman" w:cs="Times New Roman"/>
          <w:sz w:val="24"/>
          <w:szCs w:val="24"/>
        </w:rPr>
        <w:t xml:space="preserve"> nas </w:t>
      </w:r>
      <w:r w:rsidR="006437C5" w:rsidRPr="003A3BBD">
        <w:rPr>
          <w:rFonts w:ascii="Times New Roman" w:hAnsi="Times New Roman" w:cs="Times New Roman"/>
          <w:sz w:val="24"/>
          <w:szCs w:val="24"/>
        </w:rPr>
        <w:t>residências</w:t>
      </w:r>
      <w:r w:rsidRPr="003A3BBD">
        <w:rPr>
          <w:rFonts w:ascii="Times New Roman" w:hAnsi="Times New Roman" w:cs="Times New Roman"/>
          <w:sz w:val="24"/>
          <w:szCs w:val="24"/>
        </w:rPr>
        <w:t xml:space="preserve">, </w:t>
      </w:r>
      <w:r w:rsidR="00B15890" w:rsidRPr="003A3BBD">
        <w:rPr>
          <w:rFonts w:ascii="Times New Roman" w:hAnsi="Times New Roman" w:cs="Times New Roman"/>
          <w:sz w:val="24"/>
          <w:szCs w:val="24"/>
        </w:rPr>
        <w:t>ou seja, a água não é encanada (</w:t>
      </w:r>
      <w:r w:rsidR="00856D9D" w:rsidRPr="003A3BBD">
        <w:rPr>
          <w:rFonts w:ascii="Times New Roman" w:hAnsi="Times New Roman" w:cs="Times New Roman"/>
          <w:sz w:val="24"/>
          <w:szCs w:val="24"/>
        </w:rPr>
        <w:t xml:space="preserve">sem instalação </w:t>
      </w:r>
      <w:r w:rsidR="00B15890" w:rsidRPr="003A3BBD">
        <w:rPr>
          <w:rFonts w:ascii="Times New Roman" w:hAnsi="Times New Roman" w:cs="Times New Roman"/>
          <w:sz w:val="24"/>
          <w:szCs w:val="24"/>
        </w:rPr>
        <w:t>hidráulica)</w:t>
      </w:r>
      <w:r w:rsidR="00856D9D" w:rsidRPr="003A3BBD">
        <w:rPr>
          <w:rFonts w:ascii="Times New Roman" w:hAnsi="Times New Roman" w:cs="Times New Roman"/>
          <w:sz w:val="24"/>
          <w:szCs w:val="24"/>
        </w:rPr>
        <w:t xml:space="preserve">. Para uso doméstico e </w:t>
      </w:r>
      <w:r w:rsidR="006021B7" w:rsidRPr="003A3BBD">
        <w:rPr>
          <w:rFonts w:ascii="Times New Roman" w:hAnsi="Times New Roman" w:cs="Times New Roman"/>
          <w:sz w:val="24"/>
          <w:szCs w:val="24"/>
        </w:rPr>
        <w:t>higiene</w:t>
      </w:r>
      <w:r w:rsidR="00856D9D" w:rsidRPr="003A3BBD">
        <w:rPr>
          <w:rFonts w:ascii="Times New Roman" w:hAnsi="Times New Roman" w:cs="Times New Roman"/>
          <w:sz w:val="24"/>
          <w:szCs w:val="24"/>
        </w:rPr>
        <w:t xml:space="preserve"> pessoal</w:t>
      </w:r>
      <w:r w:rsidR="00F4475C">
        <w:rPr>
          <w:rFonts w:ascii="Times New Roman" w:hAnsi="Times New Roman" w:cs="Times New Roman"/>
          <w:sz w:val="24"/>
          <w:szCs w:val="24"/>
        </w:rPr>
        <w:t>,</w:t>
      </w:r>
      <w:r w:rsidR="00856D9D" w:rsidRPr="003A3BBD">
        <w:rPr>
          <w:rFonts w:ascii="Times New Roman" w:hAnsi="Times New Roman" w:cs="Times New Roman"/>
          <w:sz w:val="24"/>
          <w:szCs w:val="24"/>
        </w:rPr>
        <w:t xml:space="preserve"> a água é </w:t>
      </w:r>
      <w:r w:rsidRPr="003A3BBD">
        <w:rPr>
          <w:rFonts w:ascii="Times New Roman" w:hAnsi="Times New Roman" w:cs="Times New Roman"/>
          <w:sz w:val="24"/>
          <w:szCs w:val="24"/>
        </w:rPr>
        <w:t>capta</w:t>
      </w:r>
      <w:r w:rsidR="00856D9D" w:rsidRPr="003A3BBD">
        <w:rPr>
          <w:rFonts w:ascii="Times New Roman" w:hAnsi="Times New Roman" w:cs="Times New Roman"/>
          <w:sz w:val="24"/>
          <w:szCs w:val="24"/>
        </w:rPr>
        <w:t>da</w:t>
      </w:r>
      <w:r w:rsidRPr="003A3BBD">
        <w:rPr>
          <w:rFonts w:ascii="Times New Roman" w:hAnsi="Times New Roman" w:cs="Times New Roman"/>
          <w:sz w:val="24"/>
          <w:szCs w:val="24"/>
        </w:rPr>
        <w:t xml:space="preserve"> de fontes al</w:t>
      </w:r>
      <w:r w:rsidR="00856D9D" w:rsidRPr="003A3BBD">
        <w:rPr>
          <w:rFonts w:ascii="Times New Roman" w:hAnsi="Times New Roman" w:cs="Times New Roman"/>
          <w:sz w:val="24"/>
          <w:szCs w:val="24"/>
        </w:rPr>
        <w:t>ternativas, como rios e riachos</w:t>
      </w:r>
      <w:r w:rsidR="00F4475C">
        <w:rPr>
          <w:rFonts w:ascii="Times New Roman" w:hAnsi="Times New Roman" w:cs="Times New Roman"/>
          <w:sz w:val="24"/>
          <w:szCs w:val="24"/>
        </w:rPr>
        <w:t>.</w:t>
      </w:r>
      <w:r w:rsidR="004F7AD4" w:rsidRPr="003A3BBD">
        <w:rPr>
          <w:rFonts w:ascii="Times New Roman" w:hAnsi="Times New Roman" w:cs="Times New Roman"/>
          <w:sz w:val="24"/>
          <w:szCs w:val="24"/>
        </w:rPr>
        <w:t xml:space="preserve"> </w:t>
      </w:r>
      <w:r w:rsidR="00F4475C">
        <w:rPr>
          <w:rFonts w:ascii="Times New Roman" w:hAnsi="Times New Roman" w:cs="Times New Roman"/>
          <w:sz w:val="24"/>
          <w:szCs w:val="24"/>
        </w:rPr>
        <w:t>Para o</w:t>
      </w:r>
      <w:r w:rsidR="006C4CC4" w:rsidRPr="003A3BBD">
        <w:rPr>
          <w:rFonts w:ascii="Times New Roman" w:hAnsi="Times New Roman" w:cs="Times New Roman"/>
          <w:sz w:val="24"/>
          <w:szCs w:val="24"/>
        </w:rPr>
        <w:t xml:space="preserve"> </w:t>
      </w:r>
      <w:r w:rsidRPr="003A3BBD">
        <w:rPr>
          <w:rFonts w:ascii="Times New Roman" w:hAnsi="Times New Roman" w:cs="Times New Roman"/>
          <w:sz w:val="24"/>
          <w:szCs w:val="24"/>
        </w:rPr>
        <w:t xml:space="preserve">consumo humano, </w:t>
      </w:r>
      <w:r w:rsidR="006C4CC4" w:rsidRPr="003A3BBD">
        <w:rPr>
          <w:rFonts w:ascii="Times New Roman" w:hAnsi="Times New Roman" w:cs="Times New Roman"/>
          <w:sz w:val="24"/>
          <w:szCs w:val="24"/>
        </w:rPr>
        <w:t xml:space="preserve">a água </w:t>
      </w:r>
      <w:r w:rsidRPr="003A3BBD">
        <w:rPr>
          <w:rFonts w:ascii="Times New Roman" w:hAnsi="Times New Roman" w:cs="Times New Roman"/>
          <w:sz w:val="24"/>
          <w:szCs w:val="24"/>
        </w:rPr>
        <w:t>é proveniente de manancial sub</w:t>
      </w:r>
      <w:r w:rsidR="006437C5" w:rsidRPr="003A3BBD">
        <w:rPr>
          <w:rFonts w:ascii="Times New Roman" w:hAnsi="Times New Roman" w:cs="Times New Roman"/>
          <w:sz w:val="24"/>
          <w:szCs w:val="24"/>
        </w:rPr>
        <w:t>terrâneo,</w:t>
      </w:r>
      <w:r w:rsidR="001736DE" w:rsidRPr="003A3BBD">
        <w:rPr>
          <w:rFonts w:ascii="Times New Roman" w:hAnsi="Times New Roman" w:cs="Times New Roman"/>
          <w:sz w:val="24"/>
          <w:szCs w:val="24"/>
        </w:rPr>
        <w:t xml:space="preserve"> por poços freáticos,</w:t>
      </w:r>
      <w:r w:rsidR="006437C5" w:rsidRPr="003A3BBD">
        <w:rPr>
          <w:rFonts w:ascii="Times New Roman" w:hAnsi="Times New Roman" w:cs="Times New Roman"/>
          <w:sz w:val="24"/>
          <w:szCs w:val="24"/>
        </w:rPr>
        <w:t xml:space="preserve"> </w:t>
      </w:r>
      <w:r w:rsidR="002A4DFE" w:rsidRPr="003A3BBD">
        <w:rPr>
          <w:rFonts w:ascii="Times New Roman" w:hAnsi="Times New Roman" w:cs="Times New Roman"/>
          <w:sz w:val="24"/>
          <w:szCs w:val="24"/>
        </w:rPr>
        <w:t xml:space="preserve">conhecido como </w:t>
      </w:r>
      <w:r w:rsidR="006437C5" w:rsidRPr="003A3BBD">
        <w:rPr>
          <w:rFonts w:ascii="Times New Roman" w:hAnsi="Times New Roman" w:cs="Times New Roman"/>
          <w:sz w:val="24"/>
          <w:szCs w:val="24"/>
        </w:rPr>
        <w:t>“cacimbas”.</w:t>
      </w:r>
    </w:p>
    <w:p w:rsidR="005F6A7A" w:rsidRPr="003A3BBD" w:rsidRDefault="005F6A7A" w:rsidP="003A3BBD">
      <w:pPr>
        <w:spacing w:after="0" w:line="360" w:lineRule="auto"/>
        <w:jc w:val="both"/>
        <w:rPr>
          <w:rFonts w:ascii="Times New Roman" w:hAnsi="Times New Roman" w:cs="Times New Roman"/>
          <w:sz w:val="24"/>
          <w:szCs w:val="24"/>
        </w:rPr>
      </w:pPr>
      <w:r w:rsidRPr="003A3BBD">
        <w:rPr>
          <w:rFonts w:ascii="Times New Roman" w:hAnsi="Times New Roman" w:cs="Times New Roman"/>
          <w:sz w:val="24"/>
          <w:szCs w:val="24"/>
        </w:rPr>
        <w:fldChar w:fldCharType="begin" w:fldLock="1"/>
      </w:r>
      <w:r w:rsidR="00EB4516" w:rsidRPr="003A3BBD">
        <w:rPr>
          <w:rFonts w:ascii="Times New Roman" w:hAnsi="Times New Roman" w:cs="Times New Roman"/>
          <w:sz w:val="24"/>
          <w:szCs w:val="24"/>
        </w:rPr>
        <w:instrText>ADDIN CSL_CITATION { "citationItems" : [ { "id" : "ITEM-1", "itemData" : { "ISSN" : "1981-3163", "abstract" : "A comunidade quilombola Boqueir\u00e3o situada no munic\u00edpio de Vit\u00f3ria da Conquista, Bahia, Brasil \u00e9 formada por cerca de 500 indiv\u00edduos, e possui um \u00fanico a\u00e7ude, com livre acesso de animais, utilizado para lavagem de roupa e coleta de \u00e1gua para utiliza\u00e7\u00e3o dom\u00e9stica. O abastecimento de \u00e1gua \u00e9 prec\u00e1rio, assim como n\u00e3o h\u00e1 saneamento b\u00e1sico, visto que n\u00e3o existe \u00e1gua encanada e esgotamento sanit\u00e1rio, o que resulta no despejo de dejetos no a\u00e7ude e solos, comprometendo a qualidade da \u00e1gua consumida. Esses fatores associados ao acesso restrito da popula\u00e7\u00e3o aos servi\u00e7os de sa\u00fade tornam esses indiv\u00edduos vulner\u00e1veis a doen\u00e7as como infec\u00e7\u00f5es parasit\u00e1rias. O objetivo deste trabalho foi realizar o levantamento das condi\u00e7\u00f5es de habita\u00e7\u00e3o e sa\u00fade dos moradores do quilombo Boqueir\u00e3o. A amostra foi composta por 467 indiv\u00edduos, que responderam a um question\u00e1rio baseado em suas condi\u00e7\u00f5es de moradia e sa\u00fade. Destes, 404 foram submetidos ao exame parasitol\u00f3gico de fezes para o diagn\u00f3stico de infec\u00e7\u00f5es parasit\u00e1rias. A popula\u00e7\u00e3o \u00e9 formada predominantemente por jovens ou adultos, lavradores, e a maioria das casas n\u00e3o possui \u00e1gua encanada e sanit\u00e1rio. A maioria da popula\u00e7\u00e3o utiliza exclusivamente o Sistema \u00danico de Sa\u00fade, sendo a hipertens\u00e3o arterial a doen\u00e7a pr\u00e9-existente mais relatada. Em rela\u00e7\u00e3o \u00e0s parasitoses intestinais, as protozooses foram mais prevalentes que as helmint\u00edases. A precariedade das moradias, do abastecimento de \u00e1gua e das condi\u00e7\u00f5es de saneamento b\u00e1sico reflete o perfil s\u00f3cio-econ\u00f4mico da popula\u00e7\u00e3o e a defici\u00eancia nas pol\u00edticas p\u00fablicas voltadas para a comunidade, justificando os dados encontrados referentes \u00e0 preval\u00eancia de doen\u00e7as cr\u00f4nicas e parasit\u00e1rias.", "author" : [ { "dropping-particle" : "", "family" : "Amorim", "given" : "Maise Mendon\u00e7a", "non-dropping-particle" : "", "parse-names" : false, "suffix" : "" }, { "dropping-particle" : "", "family" : "Tomazi", "given" : "Laize", "non-dropping-particle" : "", "parse-names" : false, "suffix" : "" }, { "dropping-particle" : "da", "family" : "Silva", "given" : "Robson Amaro Augusto", "non-dropping-particle" : "", "parse-names" : false, "suffix" : "" }, { "dropping-particle" : "", "family" : "Gestinari", "given" : "Raquel de Souza", "non-dropping-particle" : "", "parse-names" : false, "suffix" : "" }, { "dropping-particle" : "", "family" : "Figueiredo", "given" : "Tiana Baqueiro", "non-dropping-particle" : "", "parse-names" : false, "suffix" : "" } ], "container-title" : "Bioscience Journal", "id" : "ITEM-1", "issue" : "4", "issued" : { "date-parts" : [ [ "2013" ] ] }, "page" : "1049-1057", "title" : "Avalia\u00e7\u00e3o Das Condi\u00e7\u00f5es Habitacionais E De Sa\u00fade Da Comunidade Quilombola Boqueir\u00e3o , Bahia , Brasil Evaluation of Housing and Health Conditions of Boqueir\u00e3o Afro Descendant Community , State of Bahia , Brazil", "type" : "article-journal", "volume" : "29" }, "uris" : [ "http://www.mendeley.com/documents/?uuid=5a8df093-9942-4022-abb7-1a31913b7c4e" ] } ], "mendeley" : { "formattedCitation" : "(Amorim et al., 2013)", "manualFormatting" : "Amorim e colaboradores (2013)", "plainTextFormattedCitation" : "(Amorim et al., 2013)", "previouslyFormattedCitation" : "(Amorim et al., 2013)" }, "properties" : { "noteIndex" : 0 }, "schema" : "https://github.com/citation-style-language/schema/raw/master/csl-citation.json" }</w:instrText>
      </w:r>
      <w:r w:rsidRPr="003A3BBD">
        <w:rPr>
          <w:rFonts w:ascii="Times New Roman" w:hAnsi="Times New Roman" w:cs="Times New Roman"/>
          <w:sz w:val="24"/>
          <w:szCs w:val="24"/>
        </w:rPr>
        <w:fldChar w:fldCharType="separate"/>
      </w:r>
      <w:r w:rsidR="00E23DAC" w:rsidRPr="003A3BBD">
        <w:rPr>
          <w:rFonts w:ascii="Times New Roman" w:hAnsi="Times New Roman" w:cs="Times New Roman"/>
          <w:noProof/>
          <w:sz w:val="24"/>
          <w:szCs w:val="24"/>
        </w:rPr>
        <w:t>Amorim e</w:t>
      </w:r>
      <w:r w:rsidR="00EB4516" w:rsidRPr="003A3BBD">
        <w:rPr>
          <w:rFonts w:ascii="Times New Roman" w:hAnsi="Times New Roman" w:cs="Times New Roman"/>
          <w:noProof/>
          <w:sz w:val="24"/>
          <w:szCs w:val="24"/>
        </w:rPr>
        <w:t xml:space="preserve"> colaboradores</w:t>
      </w:r>
      <w:r w:rsidR="00E23DAC" w:rsidRPr="003A3BBD">
        <w:rPr>
          <w:rFonts w:ascii="Times New Roman" w:hAnsi="Times New Roman" w:cs="Times New Roman"/>
          <w:noProof/>
          <w:sz w:val="24"/>
          <w:szCs w:val="24"/>
        </w:rPr>
        <w:t xml:space="preserve"> </w:t>
      </w:r>
      <w:r w:rsidR="00B9763F" w:rsidRPr="003A3BBD">
        <w:rPr>
          <w:rFonts w:ascii="Times New Roman" w:hAnsi="Times New Roman" w:cs="Times New Roman"/>
          <w:noProof/>
          <w:sz w:val="24"/>
          <w:szCs w:val="24"/>
        </w:rPr>
        <w:t>(</w:t>
      </w:r>
      <w:r w:rsidR="00E23DAC" w:rsidRPr="003A3BBD">
        <w:rPr>
          <w:rFonts w:ascii="Times New Roman" w:hAnsi="Times New Roman" w:cs="Times New Roman"/>
          <w:noProof/>
          <w:sz w:val="24"/>
          <w:szCs w:val="24"/>
        </w:rPr>
        <w:t>2013)</w:t>
      </w:r>
      <w:r w:rsidRPr="003A3BBD">
        <w:rPr>
          <w:rFonts w:ascii="Times New Roman" w:hAnsi="Times New Roman" w:cs="Times New Roman"/>
          <w:sz w:val="24"/>
          <w:szCs w:val="24"/>
        </w:rPr>
        <w:fldChar w:fldCharType="end"/>
      </w:r>
      <w:r w:rsidRPr="003A3BBD">
        <w:rPr>
          <w:rFonts w:ascii="Times New Roman" w:hAnsi="Times New Roman" w:cs="Times New Roman"/>
          <w:sz w:val="24"/>
          <w:szCs w:val="24"/>
        </w:rPr>
        <w:t xml:space="preserve"> estudaram a comunidade quilombola Boqueirão, no município de Vitória da Conquista, Estado da Bahia, totalizando </w:t>
      </w:r>
      <w:r w:rsidR="00DD59C0" w:rsidRPr="003A3BBD">
        <w:rPr>
          <w:rFonts w:ascii="Times New Roman" w:hAnsi="Times New Roman" w:cs="Times New Roman"/>
          <w:sz w:val="24"/>
          <w:szCs w:val="24"/>
        </w:rPr>
        <w:t>467</w:t>
      </w:r>
      <w:r w:rsidRPr="003A3BBD">
        <w:rPr>
          <w:rFonts w:ascii="Times New Roman" w:hAnsi="Times New Roman" w:cs="Times New Roman"/>
          <w:sz w:val="24"/>
          <w:szCs w:val="24"/>
        </w:rPr>
        <w:t xml:space="preserve"> indivíduos. Foi observado que 88% da população não possui água encanada, 44% elimina </w:t>
      </w:r>
      <w:r w:rsidR="00FC46E8" w:rsidRPr="003A3BBD">
        <w:rPr>
          <w:rFonts w:ascii="Times New Roman" w:hAnsi="Times New Roman" w:cs="Times New Roman"/>
          <w:sz w:val="24"/>
          <w:szCs w:val="24"/>
        </w:rPr>
        <w:t>as excretas (fezes e urina)</w:t>
      </w:r>
      <w:r w:rsidRPr="003A3BBD">
        <w:rPr>
          <w:rFonts w:ascii="Times New Roman" w:hAnsi="Times New Roman" w:cs="Times New Roman"/>
          <w:sz w:val="24"/>
          <w:szCs w:val="24"/>
        </w:rPr>
        <w:t xml:space="preserve"> a “céu aberto”</w:t>
      </w:r>
      <w:r w:rsidR="004A6826" w:rsidRPr="003A3BBD">
        <w:rPr>
          <w:rFonts w:ascii="Times New Roman" w:hAnsi="Times New Roman" w:cs="Times New Roman"/>
          <w:sz w:val="24"/>
          <w:szCs w:val="24"/>
        </w:rPr>
        <w:t>, no peridomi</w:t>
      </w:r>
      <w:r w:rsidRPr="003A3BBD">
        <w:rPr>
          <w:rFonts w:ascii="Times New Roman" w:hAnsi="Times New Roman" w:cs="Times New Roman"/>
          <w:sz w:val="24"/>
          <w:szCs w:val="24"/>
        </w:rPr>
        <w:t>cílio e 75% não possui sanitário na residência, sendo lançado</w:t>
      </w:r>
      <w:r w:rsidR="005960C7">
        <w:rPr>
          <w:rFonts w:ascii="Times New Roman" w:hAnsi="Times New Roman" w:cs="Times New Roman"/>
          <w:sz w:val="24"/>
          <w:szCs w:val="24"/>
        </w:rPr>
        <w:t>s</w:t>
      </w:r>
      <w:r w:rsidRPr="003A3BBD">
        <w:rPr>
          <w:rFonts w:ascii="Times New Roman" w:hAnsi="Times New Roman" w:cs="Times New Roman"/>
          <w:sz w:val="24"/>
          <w:szCs w:val="24"/>
        </w:rPr>
        <w:t xml:space="preserve"> os dejetos no solo e no açude</w:t>
      </w:r>
      <w:r w:rsidR="00B9763F" w:rsidRPr="003A3BBD">
        <w:rPr>
          <w:rFonts w:ascii="Times New Roman" w:hAnsi="Times New Roman" w:cs="Times New Roman"/>
          <w:sz w:val="24"/>
          <w:szCs w:val="24"/>
        </w:rPr>
        <w:t xml:space="preserve"> (fonte de água para os moradores)</w:t>
      </w:r>
      <w:r w:rsidRPr="003A3BBD">
        <w:rPr>
          <w:rFonts w:ascii="Times New Roman" w:hAnsi="Times New Roman" w:cs="Times New Roman"/>
          <w:sz w:val="24"/>
          <w:szCs w:val="24"/>
        </w:rPr>
        <w:t xml:space="preserve">. </w:t>
      </w:r>
      <w:r w:rsidR="00B9763F" w:rsidRPr="003A3BBD">
        <w:rPr>
          <w:rFonts w:ascii="Times New Roman" w:hAnsi="Times New Roman" w:cs="Times New Roman"/>
          <w:sz w:val="24"/>
          <w:szCs w:val="24"/>
        </w:rPr>
        <w:t>Além disso</w:t>
      </w:r>
      <w:r w:rsidR="005960C7">
        <w:rPr>
          <w:rFonts w:ascii="Times New Roman" w:hAnsi="Times New Roman" w:cs="Times New Roman"/>
          <w:sz w:val="24"/>
          <w:szCs w:val="24"/>
        </w:rPr>
        <w:t>,</w:t>
      </w:r>
      <w:r w:rsidR="00B9763F" w:rsidRPr="003A3BBD">
        <w:rPr>
          <w:rFonts w:ascii="Times New Roman" w:hAnsi="Times New Roman" w:cs="Times New Roman"/>
          <w:sz w:val="24"/>
          <w:szCs w:val="24"/>
        </w:rPr>
        <w:t xml:space="preserve"> apenas </w:t>
      </w:r>
      <w:r w:rsidRPr="003A3BBD">
        <w:rPr>
          <w:rFonts w:ascii="Times New Roman" w:hAnsi="Times New Roman" w:cs="Times New Roman"/>
          <w:sz w:val="24"/>
          <w:szCs w:val="24"/>
        </w:rPr>
        <w:t xml:space="preserve">14% realizam a filtração (filtro de barro) e 34% usam panos para filtrar os sólidos. </w:t>
      </w:r>
    </w:p>
    <w:p w:rsidR="00B9763F" w:rsidRPr="003A3BBD" w:rsidRDefault="005F6A7A" w:rsidP="003A3BBD">
      <w:pPr>
        <w:spacing w:after="0" w:line="360" w:lineRule="auto"/>
        <w:jc w:val="both"/>
        <w:rPr>
          <w:rFonts w:ascii="Times New Roman" w:hAnsi="Times New Roman" w:cs="Times New Roman"/>
          <w:sz w:val="24"/>
          <w:szCs w:val="24"/>
        </w:rPr>
      </w:pPr>
      <w:r w:rsidRPr="003A3BBD">
        <w:rPr>
          <w:rFonts w:ascii="Times New Roman" w:hAnsi="Times New Roman" w:cs="Times New Roman"/>
          <w:sz w:val="24"/>
          <w:szCs w:val="24"/>
        </w:rPr>
        <w:t>No estudo realizado</w:t>
      </w:r>
      <w:r w:rsidR="0034313F" w:rsidRPr="003A3BBD">
        <w:rPr>
          <w:rFonts w:ascii="Times New Roman" w:hAnsi="Times New Roman" w:cs="Times New Roman"/>
          <w:sz w:val="24"/>
          <w:szCs w:val="24"/>
        </w:rPr>
        <w:t xml:space="preserve"> por </w:t>
      </w:r>
      <w:r w:rsidR="0034313F" w:rsidRPr="003A3BBD">
        <w:rPr>
          <w:rFonts w:ascii="Times New Roman" w:hAnsi="Times New Roman" w:cs="Times New Roman"/>
          <w:sz w:val="24"/>
          <w:szCs w:val="24"/>
        </w:rPr>
        <w:fldChar w:fldCharType="begin" w:fldLock="1"/>
      </w:r>
      <w:r w:rsidR="009323AF" w:rsidRPr="003A3BBD">
        <w:rPr>
          <w:rFonts w:ascii="Times New Roman" w:hAnsi="Times New Roman" w:cs="Times New Roman"/>
          <w:sz w:val="24"/>
          <w:szCs w:val="24"/>
        </w:rPr>
        <w:instrText>ADDIN CSL_CITATION { "citationItems" : [ { "id" : "ITEM-1", "itemData" : { "author" : [ { "dropping-particle" : "", "family" : "Ara\u00fajo", "given" : "Maria Aparecida Rodrigues", "non-dropping-particle" : "", "parse-names" : false, "suffix" : "" }, { "dropping-particle" : "de", "family" : "Santana", "given" : "Maria da Concei\u00e7\u00e3o", "non-dropping-particle" : "", "parse-names" : false, "suffix" : "" }, { "dropping-particle" : "", "family" : "Azevedo Filho", "given" : "Rubens Duarte", "non-dropping-particle" : "", "parse-names" : false, "suffix" : "" } ], "container-title" : "Fiocruz", "id" : "ITEM-1", "issued" : { "date-parts" : [ [ "2009" ] ] }, "page" : "49", "title" : "Diagn\u00f3stico s\u00f3cio-sanit\u00e1rio do quilombola Serra do Osso Pesqueira - Pernambuco", "type" : "article-journal" }, "uris" : [ "http://www.mendeley.com/documents/?uuid=744fb350-01af-4e0c-aca8-170e1544a9df" ] } ], "mendeley" : { "formattedCitation" : "(Ara\u00fajo, Santana, &amp; Azevedo Filho, 2009)", "manualFormatting" : "Ara\u00fajo e colaboradores. (2009)", "plainTextFormattedCitation" : "(Ara\u00fajo, Santana, &amp; Azevedo Filho, 2009)", "previouslyFormattedCitation" : "(Ara\u00fajo, Santana, &amp; Azevedo Filho, 2009)" }, "properties" : { "noteIndex" : 0 }, "schema" : "https://github.com/citation-style-language/schema/raw/master/csl-citation.json" }</w:instrText>
      </w:r>
      <w:r w:rsidR="0034313F" w:rsidRPr="003A3BBD">
        <w:rPr>
          <w:rFonts w:ascii="Times New Roman" w:hAnsi="Times New Roman" w:cs="Times New Roman"/>
          <w:sz w:val="24"/>
          <w:szCs w:val="24"/>
        </w:rPr>
        <w:fldChar w:fldCharType="separate"/>
      </w:r>
      <w:r w:rsidR="0034313F" w:rsidRPr="003A3BBD">
        <w:rPr>
          <w:rFonts w:ascii="Times New Roman" w:hAnsi="Times New Roman" w:cs="Times New Roman"/>
          <w:noProof/>
          <w:sz w:val="24"/>
          <w:szCs w:val="24"/>
        </w:rPr>
        <w:t xml:space="preserve">Araújo </w:t>
      </w:r>
      <w:r w:rsidR="009323AF" w:rsidRPr="003A3BBD">
        <w:rPr>
          <w:rFonts w:ascii="Times New Roman" w:hAnsi="Times New Roman" w:cs="Times New Roman"/>
          <w:noProof/>
          <w:sz w:val="24"/>
          <w:szCs w:val="24"/>
        </w:rPr>
        <w:t>e colaboradores</w:t>
      </w:r>
      <w:r w:rsidR="0034313F" w:rsidRPr="003A3BBD">
        <w:rPr>
          <w:rFonts w:ascii="Times New Roman" w:hAnsi="Times New Roman" w:cs="Times New Roman"/>
          <w:noProof/>
          <w:sz w:val="24"/>
          <w:szCs w:val="24"/>
        </w:rPr>
        <w:t>. (2009)</w:t>
      </w:r>
      <w:r w:rsidR="0034313F" w:rsidRPr="003A3BBD">
        <w:rPr>
          <w:rFonts w:ascii="Times New Roman" w:hAnsi="Times New Roman" w:cs="Times New Roman"/>
          <w:sz w:val="24"/>
          <w:szCs w:val="24"/>
        </w:rPr>
        <w:fldChar w:fldCharType="end"/>
      </w:r>
      <w:r w:rsidRPr="003A3BBD">
        <w:rPr>
          <w:rFonts w:ascii="Times New Roman" w:hAnsi="Times New Roman" w:cs="Times New Roman"/>
          <w:sz w:val="24"/>
          <w:szCs w:val="24"/>
        </w:rPr>
        <w:t xml:space="preserve"> na comunidade quilombola Serra do Osso,</w:t>
      </w:r>
      <w:r w:rsidR="00DD59C0" w:rsidRPr="003A3BBD">
        <w:rPr>
          <w:rFonts w:ascii="Times New Roman" w:hAnsi="Times New Roman" w:cs="Times New Roman"/>
          <w:sz w:val="24"/>
          <w:szCs w:val="24"/>
        </w:rPr>
        <w:t xml:space="preserve"> </w:t>
      </w:r>
      <w:r w:rsidRPr="003A3BBD">
        <w:rPr>
          <w:rFonts w:ascii="Times New Roman" w:hAnsi="Times New Roman" w:cs="Times New Roman"/>
          <w:sz w:val="24"/>
          <w:szCs w:val="24"/>
        </w:rPr>
        <w:t>Estado de Pernambuco</w:t>
      </w:r>
      <w:r w:rsidR="00B9763F" w:rsidRPr="003A3BBD">
        <w:rPr>
          <w:rFonts w:ascii="Times New Roman" w:hAnsi="Times New Roman" w:cs="Times New Roman"/>
          <w:sz w:val="24"/>
          <w:szCs w:val="24"/>
        </w:rPr>
        <w:t>,</w:t>
      </w:r>
      <w:r w:rsidRPr="003A3BBD">
        <w:rPr>
          <w:rFonts w:ascii="Times New Roman" w:hAnsi="Times New Roman" w:cs="Times New Roman"/>
          <w:sz w:val="24"/>
          <w:szCs w:val="24"/>
        </w:rPr>
        <w:t xml:space="preserve"> </w:t>
      </w:r>
      <w:r w:rsidR="00DD59C0" w:rsidRPr="003A3BBD">
        <w:rPr>
          <w:rFonts w:ascii="Times New Roman" w:hAnsi="Times New Roman" w:cs="Times New Roman"/>
          <w:sz w:val="24"/>
          <w:szCs w:val="24"/>
        </w:rPr>
        <w:t xml:space="preserve">com 102 habitantes, </w:t>
      </w:r>
      <w:r w:rsidRPr="003A3BBD">
        <w:rPr>
          <w:rFonts w:ascii="Times New Roman" w:hAnsi="Times New Roman" w:cs="Times New Roman"/>
          <w:sz w:val="24"/>
          <w:szCs w:val="24"/>
        </w:rPr>
        <w:t xml:space="preserve">foi observado que 72,3% fazem uso de </w:t>
      </w:r>
      <w:r w:rsidR="00B56921" w:rsidRPr="003A3BBD">
        <w:rPr>
          <w:rFonts w:ascii="Times New Roman" w:hAnsi="Times New Roman" w:cs="Times New Roman"/>
          <w:sz w:val="24"/>
          <w:szCs w:val="24"/>
        </w:rPr>
        <w:t>“</w:t>
      </w:r>
      <w:r w:rsidRPr="003A3BBD">
        <w:rPr>
          <w:rFonts w:ascii="Times New Roman" w:hAnsi="Times New Roman" w:cs="Times New Roman"/>
          <w:sz w:val="24"/>
          <w:szCs w:val="24"/>
        </w:rPr>
        <w:t>cacimbas</w:t>
      </w:r>
      <w:r w:rsidR="00B56921" w:rsidRPr="003A3BBD">
        <w:rPr>
          <w:rFonts w:ascii="Times New Roman" w:hAnsi="Times New Roman" w:cs="Times New Roman"/>
          <w:sz w:val="24"/>
          <w:szCs w:val="24"/>
        </w:rPr>
        <w:t>”</w:t>
      </w:r>
      <w:r w:rsidR="005960C7">
        <w:rPr>
          <w:rFonts w:ascii="Times New Roman" w:hAnsi="Times New Roman" w:cs="Times New Roman"/>
          <w:sz w:val="24"/>
          <w:szCs w:val="24"/>
        </w:rPr>
        <w:t>,</w:t>
      </w:r>
      <w:r w:rsidRPr="003A3BBD">
        <w:rPr>
          <w:rFonts w:ascii="Times New Roman" w:hAnsi="Times New Roman" w:cs="Times New Roman"/>
          <w:sz w:val="24"/>
          <w:szCs w:val="24"/>
        </w:rPr>
        <w:t xml:space="preserve"> e a água é tratada em apenas 27,3% dos domicílios. </w:t>
      </w:r>
    </w:p>
    <w:p w:rsidR="000C5C3E" w:rsidRPr="003A3BBD" w:rsidRDefault="00782FF2" w:rsidP="003A3BBD">
      <w:pPr>
        <w:spacing w:after="0" w:line="360" w:lineRule="auto"/>
        <w:jc w:val="both"/>
        <w:rPr>
          <w:rFonts w:ascii="Times New Roman" w:hAnsi="Times New Roman" w:cs="Times New Roman"/>
          <w:sz w:val="24"/>
          <w:szCs w:val="24"/>
        </w:rPr>
      </w:pPr>
      <w:r w:rsidRPr="003A3BBD">
        <w:rPr>
          <w:rFonts w:ascii="Times New Roman" w:hAnsi="Times New Roman" w:cs="Times New Roman"/>
          <w:sz w:val="24"/>
          <w:szCs w:val="24"/>
        </w:rPr>
        <w:lastRenderedPageBreak/>
        <w:t>Os</w:t>
      </w:r>
      <w:r w:rsidR="006437C5" w:rsidRPr="003A3BBD">
        <w:rPr>
          <w:rFonts w:ascii="Times New Roman" w:hAnsi="Times New Roman" w:cs="Times New Roman"/>
          <w:sz w:val="24"/>
          <w:szCs w:val="24"/>
        </w:rPr>
        <w:t xml:space="preserve"> estudos </w:t>
      </w:r>
      <w:r w:rsidR="005960C7">
        <w:rPr>
          <w:rFonts w:ascii="Times New Roman" w:hAnsi="Times New Roman" w:cs="Times New Roman"/>
          <w:sz w:val="24"/>
          <w:szCs w:val="24"/>
        </w:rPr>
        <w:t>realizados</w:t>
      </w:r>
      <w:r w:rsidR="00FB5426" w:rsidRPr="003A3BBD">
        <w:rPr>
          <w:rFonts w:ascii="Times New Roman" w:hAnsi="Times New Roman" w:cs="Times New Roman"/>
          <w:sz w:val="24"/>
          <w:szCs w:val="24"/>
        </w:rPr>
        <w:t xml:space="preserve"> são </w:t>
      </w:r>
      <w:r w:rsidRPr="003A3BBD">
        <w:rPr>
          <w:rFonts w:ascii="Times New Roman" w:hAnsi="Times New Roman" w:cs="Times New Roman"/>
          <w:sz w:val="24"/>
          <w:szCs w:val="24"/>
        </w:rPr>
        <w:t>poucos</w:t>
      </w:r>
      <w:r w:rsidR="005960C7">
        <w:rPr>
          <w:rFonts w:ascii="Times New Roman" w:hAnsi="Times New Roman" w:cs="Times New Roman"/>
          <w:sz w:val="24"/>
          <w:szCs w:val="24"/>
        </w:rPr>
        <w:t xml:space="preserve"> e</w:t>
      </w:r>
      <w:r w:rsidR="00FB5426" w:rsidRPr="003A3BBD">
        <w:rPr>
          <w:rFonts w:ascii="Times New Roman" w:hAnsi="Times New Roman" w:cs="Times New Roman"/>
          <w:sz w:val="24"/>
          <w:szCs w:val="24"/>
        </w:rPr>
        <w:t xml:space="preserve"> focam no eixo abastecimento de água, são </w:t>
      </w:r>
      <w:r w:rsidR="00527F75" w:rsidRPr="003A3BBD">
        <w:rPr>
          <w:rFonts w:ascii="Times New Roman" w:hAnsi="Times New Roman" w:cs="Times New Roman"/>
          <w:sz w:val="24"/>
          <w:szCs w:val="24"/>
        </w:rPr>
        <w:t>concentrados nas comunidades quilomb</w:t>
      </w:r>
      <w:r w:rsidR="00FB5426" w:rsidRPr="003A3BBD">
        <w:rPr>
          <w:rFonts w:ascii="Times New Roman" w:hAnsi="Times New Roman" w:cs="Times New Roman"/>
          <w:sz w:val="24"/>
          <w:szCs w:val="24"/>
        </w:rPr>
        <w:t>olas da região nordeste do país e não levam em consideração os aspectos de esgotamento doméstico. Isso impossibilita</w:t>
      </w:r>
      <w:r w:rsidR="00832AC9" w:rsidRPr="003A3BBD">
        <w:rPr>
          <w:rFonts w:ascii="Times New Roman" w:hAnsi="Times New Roman" w:cs="Times New Roman"/>
          <w:sz w:val="24"/>
          <w:szCs w:val="24"/>
        </w:rPr>
        <w:t xml:space="preserve"> </w:t>
      </w:r>
      <w:r w:rsidR="00B9295B" w:rsidRPr="003A3BBD">
        <w:rPr>
          <w:rFonts w:ascii="Times New Roman" w:hAnsi="Times New Roman" w:cs="Times New Roman"/>
          <w:sz w:val="24"/>
          <w:szCs w:val="24"/>
        </w:rPr>
        <w:t>obter um diagnóstico para</w:t>
      </w:r>
      <w:r w:rsidR="00832AC9" w:rsidRPr="003A3BBD">
        <w:rPr>
          <w:rFonts w:ascii="Times New Roman" w:hAnsi="Times New Roman" w:cs="Times New Roman"/>
          <w:sz w:val="24"/>
          <w:szCs w:val="24"/>
        </w:rPr>
        <w:t xml:space="preserve"> uma gestão d</w:t>
      </w:r>
      <w:r w:rsidR="005960C7">
        <w:rPr>
          <w:rFonts w:ascii="Times New Roman" w:hAnsi="Times New Roman" w:cs="Times New Roman"/>
          <w:sz w:val="24"/>
          <w:szCs w:val="24"/>
        </w:rPr>
        <w:t>esses serviços com foco em reú</w:t>
      </w:r>
      <w:r w:rsidR="00832AC9" w:rsidRPr="003A3BBD">
        <w:rPr>
          <w:rFonts w:ascii="Times New Roman" w:hAnsi="Times New Roman" w:cs="Times New Roman"/>
          <w:sz w:val="24"/>
          <w:szCs w:val="24"/>
        </w:rPr>
        <w:t xml:space="preserve">so de água e nutrientes, conceitos </w:t>
      </w:r>
      <w:r w:rsidR="00612729" w:rsidRPr="003A3BBD">
        <w:rPr>
          <w:rFonts w:ascii="Times New Roman" w:hAnsi="Times New Roman" w:cs="Times New Roman"/>
          <w:sz w:val="24"/>
          <w:szCs w:val="24"/>
        </w:rPr>
        <w:t xml:space="preserve">base </w:t>
      </w:r>
      <w:r w:rsidR="00832AC9" w:rsidRPr="003A3BBD">
        <w:rPr>
          <w:rFonts w:ascii="Times New Roman" w:hAnsi="Times New Roman" w:cs="Times New Roman"/>
          <w:sz w:val="24"/>
          <w:szCs w:val="24"/>
        </w:rPr>
        <w:t>de um saneamento sustentável</w:t>
      </w:r>
      <w:r w:rsidR="00FB5426" w:rsidRPr="003A3BBD">
        <w:rPr>
          <w:rFonts w:ascii="Times New Roman" w:hAnsi="Times New Roman" w:cs="Times New Roman"/>
          <w:sz w:val="24"/>
          <w:szCs w:val="24"/>
        </w:rPr>
        <w:t>, o que não permite propor alternativas de novos arranjos tecnológicos</w:t>
      </w:r>
      <w:r w:rsidR="000C7002" w:rsidRPr="003A3BBD">
        <w:rPr>
          <w:rFonts w:ascii="Times New Roman" w:hAnsi="Times New Roman" w:cs="Times New Roman"/>
          <w:sz w:val="24"/>
          <w:szCs w:val="24"/>
        </w:rPr>
        <w:t>.</w:t>
      </w:r>
      <w:r w:rsidR="00512467" w:rsidRPr="003A3BBD">
        <w:rPr>
          <w:rFonts w:ascii="Times New Roman" w:hAnsi="Times New Roman" w:cs="Times New Roman"/>
          <w:sz w:val="24"/>
          <w:szCs w:val="24"/>
        </w:rPr>
        <w:t xml:space="preserve"> </w:t>
      </w:r>
      <w:r w:rsidR="005960C7">
        <w:rPr>
          <w:rFonts w:ascii="Times New Roman" w:hAnsi="Times New Roman" w:cs="Times New Roman"/>
          <w:sz w:val="24"/>
          <w:szCs w:val="24"/>
        </w:rPr>
        <w:t>Além disso, é nítida</w:t>
      </w:r>
      <w:r w:rsidR="003B1316" w:rsidRPr="003A3BBD">
        <w:rPr>
          <w:rFonts w:ascii="Times New Roman" w:hAnsi="Times New Roman" w:cs="Times New Roman"/>
          <w:sz w:val="24"/>
          <w:szCs w:val="24"/>
        </w:rPr>
        <w:t xml:space="preserve"> </w:t>
      </w:r>
      <w:r w:rsidR="005F6A7A" w:rsidRPr="003A3BBD">
        <w:rPr>
          <w:rFonts w:ascii="Times New Roman" w:hAnsi="Times New Roman" w:cs="Times New Roman"/>
          <w:sz w:val="24"/>
          <w:szCs w:val="24"/>
        </w:rPr>
        <w:t>a falta de políticas públicas voltada</w:t>
      </w:r>
      <w:r w:rsidR="005960C7">
        <w:rPr>
          <w:rFonts w:ascii="Times New Roman" w:hAnsi="Times New Roman" w:cs="Times New Roman"/>
          <w:sz w:val="24"/>
          <w:szCs w:val="24"/>
        </w:rPr>
        <w:t>s</w:t>
      </w:r>
      <w:r w:rsidR="005F6A7A" w:rsidRPr="003A3BBD">
        <w:rPr>
          <w:rFonts w:ascii="Times New Roman" w:hAnsi="Times New Roman" w:cs="Times New Roman"/>
          <w:sz w:val="24"/>
          <w:szCs w:val="24"/>
        </w:rPr>
        <w:t xml:space="preserve"> para essas comunidades</w:t>
      </w:r>
      <w:r w:rsidR="006437C5" w:rsidRPr="003A3BBD">
        <w:rPr>
          <w:rFonts w:ascii="Times New Roman" w:hAnsi="Times New Roman" w:cs="Times New Roman"/>
          <w:sz w:val="24"/>
          <w:szCs w:val="24"/>
        </w:rPr>
        <w:t>, o que</w:t>
      </w:r>
      <w:r w:rsidR="005F6A7A" w:rsidRPr="003A3BBD">
        <w:rPr>
          <w:rFonts w:ascii="Times New Roman" w:hAnsi="Times New Roman" w:cs="Times New Roman"/>
          <w:sz w:val="24"/>
          <w:szCs w:val="24"/>
        </w:rPr>
        <w:t xml:space="preserve"> torna essa</w:t>
      </w:r>
      <w:r w:rsidR="00832AC9" w:rsidRPr="003A3BBD">
        <w:rPr>
          <w:rFonts w:ascii="Times New Roman" w:hAnsi="Times New Roman" w:cs="Times New Roman"/>
          <w:sz w:val="24"/>
          <w:szCs w:val="24"/>
        </w:rPr>
        <w:t>s populações vulneráveis</w:t>
      </w:r>
      <w:r w:rsidR="005F6A7A" w:rsidRPr="003A3BBD">
        <w:rPr>
          <w:rFonts w:ascii="Times New Roman" w:hAnsi="Times New Roman" w:cs="Times New Roman"/>
          <w:sz w:val="24"/>
          <w:szCs w:val="24"/>
        </w:rPr>
        <w:t xml:space="preserve"> em função das condições sanitárias</w:t>
      </w:r>
      <w:r w:rsidR="00B9763F" w:rsidRPr="003A3BBD">
        <w:rPr>
          <w:rFonts w:ascii="Times New Roman" w:hAnsi="Times New Roman" w:cs="Times New Roman"/>
          <w:sz w:val="24"/>
          <w:szCs w:val="24"/>
        </w:rPr>
        <w:t>, sendo ne</w:t>
      </w:r>
      <w:r w:rsidR="00832AC9" w:rsidRPr="003A3BBD">
        <w:rPr>
          <w:rFonts w:ascii="Times New Roman" w:hAnsi="Times New Roman" w:cs="Times New Roman"/>
          <w:sz w:val="24"/>
          <w:szCs w:val="24"/>
        </w:rPr>
        <w:t>cessário</w:t>
      </w:r>
      <w:r w:rsidR="005960C7">
        <w:rPr>
          <w:rFonts w:ascii="Times New Roman" w:hAnsi="Times New Roman" w:cs="Times New Roman"/>
          <w:sz w:val="24"/>
          <w:szCs w:val="24"/>
        </w:rPr>
        <w:t>,</w:t>
      </w:r>
      <w:r w:rsidR="00832AC9" w:rsidRPr="003A3BBD">
        <w:rPr>
          <w:rFonts w:ascii="Times New Roman" w:hAnsi="Times New Roman" w:cs="Times New Roman"/>
          <w:sz w:val="24"/>
          <w:szCs w:val="24"/>
        </w:rPr>
        <w:t xml:space="preserve"> além de</w:t>
      </w:r>
      <w:r w:rsidR="00B9763F" w:rsidRPr="003A3BBD">
        <w:rPr>
          <w:rFonts w:ascii="Times New Roman" w:hAnsi="Times New Roman" w:cs="Times New Roman"/>
          <w:sz w:val="24"/>
          <w:szCs w:val="24"/>
        </w:rPr>
        <w:t xml:space="preserve"> </w:t>
      </w:r>
      <w:r w:rsidR="00063EA1" w:rsidRPr="003A3BBD">
        <w:rPr>
          <w:rFonts w:ascii="Times New Roman" w:hAnsi="Times New Roman" w:cs="Times New Roman"/>
          <w:sz w:val="24"/>
          <w:szCs w:val="24"/>
        </w:rPr>
        <w:t xml:space="preserve">planejamento e gerenciamento </w:t>
      </w:r>
      <w:r w:rsidR="00063EA1" w:rsidRPr="003A3BBD">
        <w:rPr>
          <w:rFonts w:ascii="Times New Roman" w:hAnsi="Times New Roman" w:cs="Times New Roman"/>
          <w:sz w:val="24"/>
          <w:szCs w:val="24"/>
        </w:rPr>
        <w:fldChar w:fldCharType="begin" w:fldLock="1"/>
      </w:r>
      <w:r w:rsidR="009323AF" w:rsidRPr="003A3BBD">
        <w:rPr>
          <w:rFonts w:ascii="Times New Roman" w:hAnsi="Times New Roman" w:cs="Times New Roman"/>
          <w:sz w:val="24"/>
          <w:szCs w:val="24"/>
        </w:rPr>
        <w:instrText>ADDIN CSL_CITATION { "citationItems" : [ { "id" : "ITEM-1", "itemData" : { "DOI" : "10.1007/s10668-011-9292-x", "ISSN" : "1387585X", "abstract" : "Improving access to water and sanitation does not necessarily guarantee longevity of those systems transferred. Lessons from past interventions suggest that success depends on acceptance of the technology from the recipients and sustained use after donor assistance ends. A qualitative evaluation of urban community sanitation systems in Indonesia is conducted by use of a diagnostic tool, called RECAP, focusing on technology performance and experience. By means of surveys and qualitative interviews, the perceptions of involved stakeholders (local government, implementing agency and users) are evaluated. Conclusions suggest bridging the gap between governments and users in relation to maintenance and monitoring would improve the quality and longevity of interventions.", "author" : [ { "dropping-particle" : "", "family" : "Roma", "given" : "Elisa", "non-dropping-particle" : "", "parse-names" : false, "suffix" : "" }, { "dropping-particle" : "", "family" : "Jeffrey", "given" : "Paul", "non-dropping-particle" : "", "parse-names" : false, "suffix" : "" } ], "container-title" : "Environment, Development and Sustainability", "id" : "ITEM-1", "issue" : "4", "issued" : { "date-parts" : [ [ "2011" ] ] }, "page" : "807-820", "title" : "Using a diagnostic tool to evaluate the longevity of urban community sanitation systems: A case study from Indonesia", "type" : "article-journal", "volume" : "13" }, "uris" : [ "http://www.mendeley.com/documents/?uuid=85636568-735f-410b-9668-5684e03d028d" ] } ], "mendeley" : { "formattedCitation" : "(Roma &amp; Jeffrey, 2011)", "manualFormatting" : "(ROMA &amp; JEFFREY, 2011)", "plainTextFormattedCitation" : "(Roma &amp; Jeffrey, 2011)", "previouslyFormattedCitation" : "(Roma &amp; Jeffrey, 2011)" }, "properties" : { "noteIndex" : 0 }, "schema" : "https://github.com/citation-style-language/schema/raw/master/csl-citation.json" }</w:instrText>
      </w:r>
      <w:r w:rsidR="00063EA1" w:rsidRPr="003A3BBD">
        <w:rPr>
          <w:rFonts w:ascii="Times New Roman" w:hAnsi="Times New Roman" w:cs="Times New Roman"/>
          <w:sz w:val="24"/>
          <w:szCs w:val="24"/>
        </w:rPr>
        <w:fldChar w:fldCharType="separate"/>
      </w:r>
      <w:r w:rsidR="007D0763" w:rsidRPr="003A3BBD">
        <w:rPr>
          <w:rFonts w:ascii="Times New Roman" w:hAnsi="Times New Roman" w:cs="Times New Roman"/>
          <w:noProof/>
          <w:sz w:val="24"/>
          <w:szCs w:val="24"/>
        </w:rPr>
        <w:t>(</w:t>
      </w:r>
      <w:r w:rsidR="009323AF" w:rsidRPr="003A3BBD">
        <w:rPr>
          <w:rFonts w:ascii="Times New Roman" w:hAnsi="Times New Roman" w:cs="Times New Roman"/>
          <w:noProof/>
          <w:sz w:val="24"/>
          <w:szCs w:val="24"/>
        </w:rPr>
        <w:t>ROMA &amp; JEFFREY</w:t>
      </w:r>
      <w:r w:rsidR="007D0763" w:rsidRPr="003A3BBD">
        <w:rPr>
          <w:rFonts w:ascii="Times New Roman" w:hAnsi="Times New Roman" w:cs="Times New Roman"/>
          <w:noProof/>
          <w:sz w:val="24"/>
          <w:szCs w:val="24"/>
        </w:rPr>
        <w:t>, 2011)</w:t>
      </w:r>
      <w:r w:rsidR="00063EA1" w:rsidRPr="003A3BBD">
        <w:rPr>
          <w:rFonts w:ascii="Times New Roman" w:hAnsi="Times New Roman" w:cs="Times New Roman"/>
          <w:sz w:val="24"/>
          <w:szCs w:val="24"/>
        </w:rPr>
        <w:fldChar w:fldCharType="end"/>
      </w:r>
      <w:r w:rsidR="00B9763F" w:rsidRPr="003A3BBD">
        <w:rPr>
          <w:rFonts w:ascii="Times New Roman" w:hAnsi="Times New Roman" w:cs="Times New Roman"/>
          <w:sz w:val="24"/>
          <w:szCs w:val="24"/>
        </w:rPr>
        <w:t>, envolver a comunidade na participação e tomada de decisão</w:t>
      </w:r>
      <w:r w:rsidR="00063EA1" w:rsidRPr="003A3BBD">
        <w:rPr>
          <w:rFonts w:ascii="Times New Roman" w:hAnsi="Times New Roman" w:cs="Times New Roman"/>
          <w:sz w:val="24"/>
          <w:szCs w:val="24"/>
        </w:rPr>
        <w:t xml:space="preserve"> </w:t>
      </w:r>
      <w:r w:rsidR="00063EA1" w:rsidRPr="003A3BBD">
        <w:rPr>
          <w:rFonts w:ascii="Times New Roman" w:hAnsi="Times New Roman" w:cs="Times New Roman"/>
          <w:sz w:val="24"/>
          <w:szCs w:val="24"/>
        </w:rPr>
        <w:fldChar w:fldCharType="begin" w:fldLock="1"/>
      </w:r>
      <w:r w:rsidR="00A85ECB" w:rsidRPr="003A3BBD">
        <w:rPr>
          <w:rFonts w:ascii="Times New Roman" w:hAnsi="Times New Roman" w:cs="Times New Roman"/>
          <w:sz w:val="24"/>
          <w:szCs w:val="24"/>
        </w:rPr>
        <w:instrText>ADDIN CSL_CITATION { "citationItems" : [ { "id" : "ITEM-1", "itemData" : { "DOI" : "10.1007/s10551-012-1415-2", "ISBN" : "0167-4544", "ISSN" : "01674544", "abstract" : "This case study investigates Gram Vikas' innovative social entrepreneurial approach to sustainable rural development through its 'Water and Sanitation Programme'. We explore its key innovation of 100 % inclusion and the process of creating democratic, self-governing management systems. This allows us to demonstrate how a social enterprise tries to realize its vision of \"an equitable and sustainable society where people live in peace with dignity\", and ultimately, how it contributes to the United Nations Millennium Goals of improving health, empowering women and breaking the vicious circle of poverty. We also discuss the management challenges that the organisation faces in the area of finance, personnel management and scaling up. \u00a9 2012 Springer Science+Business Media B.V.", "author" : [ { "dropping-particle" : "", "family" : "Pless", "given" : "Nicola M.", "non-dropping-particle" : "", "parse-names" : false, "suffix" : "" }, { "dropping-particle" : "", "family" : "Appel", "given" : "Jenny", "non-dropping-particle" : "", "parse-names" : false, "suffix" : "" } ], "container-title" : "Journal of Business Ethics", "id" : "ITEM-1", "issue" : "3", "issued" : { "date-parts" : [ [ "2012" ] ] }, "page" : "389-411", "title" : "In Pursuit of Dignity and Social Justice: Changing Lives Through 100 % Inclusion-How Gram Vikas Fosters Sustainable Rural Development", "type" : "article-journal", "volume" : "111" }, "uris" : [ "http://www.mendeley.com/documents/?uuid=caf376f0-322b-4bc2-8265-7509d16a52c8" ] } ], "mendeley" : { "formattedCitation" : "(Pless &amp; Appel, 2012)", "manualFormatting" : "(PLESS &amp; APPEL, 2012)", "plainTextFormattedCitation" : "(Pless &amp; Appel, 2012)", "previouslyFormattedCitation" : "(Pless &amp; Appel, 2012)" }, "properties" : { "noteIndex" : 0 }, "schema" : "https://github.com/citation-style-language/schema/raw/master/csl-citation.json" }</w:instrText>
      </w:r>
      <w:r w:rsidR="00063EA1" w:rsidRPr="003A3BBD">
        <w:rPr>
          <w:rFonts w:ascii="Times New Roman" w:hAnsi="Times New Roman" w:cs="Times New Roman"/>
          <w:sz w:val="24"/>
          <w:szCs w:val="24"/>
        </w:rPr>
        <w:fldChar w:fldCharType="separate"/>
      </w:r>
      <w:r w:rsidR="007D0763" w:rsidRPr="003A3BBD">
        <w:rPr>
          <w:rFonts w:ascii="Times New Roman" w:hAnsi="Times New Roman" w:cs="Times New Roman"/>
          <w:noProof/>
          <w:sz w:val="24"/>
          <w:szCs w:val="24"/>
        </w:rPr>
        <w:t>(</w:t>
      </w:r>
      <w:r w:rsidR="009323AF" w:rsidRPr="003A3BBD">
        <w:rPr>
          <w:rFonts w:ascii="Times New Roman" w:hAnsi="Times New Roman" w:cs="Times New Roman"/>
          <w:noProof/>
          <w:sz w:val="24"/>
          <w:szCs w:val="24"/>
        </w:rPr>
        <w:t>PLESS &amp; APPEL</w:t>
      </w:r>
      <w:r w:rsidR="007D0763" w:rsidRPr="003A3BBD">
        <w:rPr>
          <w:rFonts w:ascii="Times New Roman" w:hAnsi="Times New Roman" w:cs="Times New Roman"/>
          <w:noProof/>
          <w:sz w:val="24"/>
          <w:szCs w:val="24"/>
        </w:rPr>
        <w:t>, 2012)</w:t>
      </w:r>
      <w:r w:rsidR="00063EA1" w:rsidRPr="003A3BBD">
        <w:rPr>
          <w:rFonts w:ascii="Times New Roman" w:hAnsi="Times New Roman" w:cs="Times New Roman"/>
          <w:sz w:val="24"/>
          <w:szCs w:val="24"/>
        </w:rPr>
        <w:fldChar w:fldCharType="end"/>
      </w:r>
      <w:r w:rsidR="005960C7">
        <w:rPr>
          <w:rFonts w:ascii="Times New Roman" w:hAnsi="Times New Roman" w:cs="Times New Roman"/>
          <w:sz w:val="24"/>
          <w:szCs w:val="24"/>
        </w:rPr>
        <w:t>,</w:t>
      </w:r>
      <w:r w:rsidR="00B9763F" w:rsidRPr="003A3BBD">
        <w:rPr>
          <w:rFonts w:ascii="Times New Roman" w:hAnsi="Times New Roman" w:cs="Times New Roman"/>
          <w:sz w:val="24"/>
          <w:szCs w:val="24"/>
        </w:rPr>
        <w:t xml:space="preserve"> </w:t>
      </w:r>
      <w:r w:rsidR="006437C5" w:rsidRPr="003A3BBD">
        <w:rPr>
          <w:rFonts w:ascii="Times New Roman" w:hAnsi="Times New Roman" w:cs="Times New Roman"/>
          <w:sz w:val="24"/>
          <w:szCs w:val="24"/>
        </w:rPr>
        <w:t xml:space="preserve">como também </w:t>
      </w:r>
      <w:r w:rsidR="003B1316" w:rsidRPr="003A3BBD">
        <w:rPr>
          <w:rFonts w:ascii="Times New Roman" w:hAnsi="Times New Roman" w:cs="Times New Roman"/>
          <w:sz w:val="24"/>
          <w:szCs w:val="24"/>
        </w:rPr>
        <w:t>em</w:t>
      </w:r>
      <w:r w:rsidR="006437C5" w:rsidRPr="003A3BBD">
        <w:rPr>
          <w:rFonts w:ascii="Times New Roman" w:hAnsi="Times New Roman" w:cs="Times New Roman"/>
          <w:sz w:val="24"/>
          <w:szCs w:val="24"/>
        </w:rPr>
        <w:t xml:space="preserve"> </w:t>
      </w:r>
      <w:r w:rsidR="00B9763F" w:rsidRPr="003A3BBD">
        <w:rPr>
          <w:rFonts w:ascii="Times New Roman" w:hAnsi="Times New Roman" w:cs="Times New Roman"/>
          <w:sz w:val="24"/>
          <w:szCs w:val="24"/>
        </w:rPr>
        <w:t>programa</w:t>
      </w:r>
      <w:r w:rsidR="006437C5" w:rsidRPr="003A3BBD">
        <w:rPr>
          <w:rFonts w:ascii="Times New Roman" w:hAnsi="Times New Roman" w:cs="Times New Roman"/>
          <w:sz w:val="24"/>
          <w:szCs w:val="24"/>
        </w:rPr>
        <w:t>s</w:t>
      </w:r>
      <w:r w:rsidR="00B9763F" w:rsidRPr="003A3BBD">
        <w:rPr>
          <w:rFonts w:ascii="Times New Roman" w:hAnsi="Times New Roman" w:cs="Times New Roman"/>
          <w:sz w:val="24"/>
          <w:szCs w:val="24"/>
        </w:rPr>
        <w:t xml:space="preserve"> de educação sanitária</w:t>
      </w:r>
      <w:r w:rsidR="003B1316" w:rsidRPr="003A3BBD">
        <w:rPr>
          <w:rFonts w:ascii="Times New Roman" w:hAnsi="Times New Roman" w:cs="Times New Roman"/>
          <w:sz w:val="24"/>
          <w:szCs w:val="24"/>
        </w:rPr>
        <w:t xml:space="preserve"> e higiene</w:t>
      </w:r>
      <w:r w:rsidR="005F6A7A" w:rsidRPr="003A3BBD">
        <w:rPr>
          <w:rFonts w:ascii="Times New Roman" w:hAnsi="Times New Roman" w:cs="Times New Roman"/>
          <w:sz w:val="24"/>
          <w:szCs w:val="24"/>
        </w:rPr>
        <w:t>.</w:t>
      </w:r>
    </w:p>
    <w:p w:rsidR="001E1547" w:rsidRPr="003A3BBD" w:rsidRDefault="006A77EC" w:rsidP="003A3BBD">
      <w:pPr>
        <w:spacing w:after="0" w:line="360" w:lineRule="auto"/>
        <w:jc w:val="both"/>
        <w:rPr>
          <w:rFonts w:ascii="Times New Roman" w:hAnsi="Times New Roman" w:cs="Times New Roman"/>
          <w:sz w:val="24"/>
          <w:szCs w:val="24"/>
        </w:rPr>
      </w:pPr>
      <w:r w:rsidRPr="003A3BBD">
        <w:rPr>
          <w:rFonts w:ascii="Times New Roman" w:hAnsi="Times New Roman" w:cs="Times New Roman"/>
          <w:sz w:val="24"/>
          <w:szCs w:val="24"/>
        </w:rPr>
        <w:t>Sendo assim, o</w:t>
      </w:r>
      <w:r w:rsidR="001E1547" w:rsidRPr="003A3BBD">
        <w:rPr>
          <w:rFonts w:ascii="Times New Roman" w:hAnsi="Times New Roman" w:cs="Times New Roman"/>
          <w:sz w:val="24"/>
          <w:szCs w:val="24"/>
        </w:rPr>
        <w:t xml:space="preserve"> objetivo d</w:t>
      </w:r>
      <w:r w:rsidR="000C5C3E" w:rsidRPr="003A3BBD">
        <w:rPr>
          <w:rFonts w:ascii="Times New Roman" w:hAnsi="Times New Roman" w:cs="Times New Roman"/>
          <w:sz w:val="24"/>
          <w:szCs w:val="24"/>
        </w:rPr>
        <w:t>este</w:t>
      </w:r>
      <w:r w:rsidR="001E1547" w:rsidRPr="003A3BBD">
        <w:rPr>
          <w:rFonts w:ascii="Times New Roman" w:hAnsi="Times New Roman" w:cs="Times New Roman"/>
          <w:sz w:val="24"/>
          <w:szCs w:val="24"/>
        </w:rPr>
        <w:t xml:space="preserve"> trabalho foi diagnosticar por meio de aplicação de questionários nas comunidades </w:t>
      </w:r>
      <w:r w:rsidR="00E63C58" w:rsidRPr="003A3BBD">
        <w:rPr>
          <w:rFonts w:ascii="Times New Roman" w:hAnsi="Times New Roman" w:cs="Times New Roman"/>
          <w:sz w:val="24"/>
          <w:szCs w:val="24"/>
        </w:rPr>
        <w:t>q</w:t>
      </w:r>
      <w:r w:rsidR="00D437E7" w:rsidRPr="003A3BBD">
        <w:rPr>
          <w:rFonts w:ascii="Times New Roman" w:hAnsi="Times New Roman" w:cs="Times New Roman"/>
          <w:sz w:val="24"/>
          <w:szCs w:val="24"/>
        </w:rPr>
        <w:t>uilombolas</w:t>
      </w:r>
      <w:r w:rsidR="001E1547" w:rsidRPr="003A3BBD">
        <w:rPr>
          <w:rFonts w:ascii="Times New Roman" w:hAnsi="Times New Roman" w:cs="Times New Roman"/>
          <w:sz w:val="24"/>
          <w:szCs w:val="24"/>
        </w:rPr>
        <w:t xml:space="preserve"> do Estado de Mato Grosso do Sul</w:t>
      </w:r>
      <w:r w:rsidR="005960C7">
        <w:rPr>
          <w:rFonts w:ascii="Times New Roman" w:hAnsi="Times New Roman" w:cs="Times New Roman"/>
          <w:sz w:val="24"/>
          <w:szCs w:val="24"/>
        </w:rPr>
        <w:t>,</w:t>
      </w:r>
      <w:r w:rsidR="001E1547" w:rsidRPr="003A3BBD">
        <w:rPr>
          <w:rFonts w:ascii="Times New Roman" w:hAnsi="Times New Roman" w:cs="Times New Roman"/>
          <w:sz w:val="24"/>
          <w:szCs w:val="24"/>
        </w:rPr>
        <w:t xml:space="preserve"> os aspectos </w:t>
      </w:r>
      <w:r w:rsidR="006021B7" w:rsidRPr="003A3BBD">
        <w:rPr>
          <w:rFonts w:ascii="Times New Roman" w:hAnsi="Times New Roman" w:cs="Times New Roman"/>
          <w:sz w:val="24"/>
          <w:szCs w:val="24"/>
        </w:rPr>
        <w:t>socioeconômicos</w:t>
      </w:r>
      <w:r w:rsidR="000C5C3E" w:rsidRPr="003A3BBD">
        <w:rPr>
          <w:rFonts w:ascii="Times New Roman" w:hAnsi="Times New Roman" w:cs="Times New Roman"/>
          <w:sz w:val="24"/>
          <w:szCs w:val="24"/>
        </w:rPr>
        <w:t>, as condições de habitação e os serviços de saneamento básico</w:t>
      </w:r>
      <w:r w:rsidR="00DC6348" w:rsidRPr="003A3BBD">
        <w:rPr>
          <w:rFonts w:ascii="Times New Roman" w:hAnsi="Times New Roman" w:cs="Times New Roman"/>
          <w:sz w:val="24"/>
          <w:szCs w:val="24"/>
        </w:rPr>
        <w:t xml:space="preserve"> (abastecimento e esgotamento)</w:t>
      </w:r>
      <w:r w:rsidR="000A504A" w:rsidRPr="003A3BBD">
        <w:rPr>
          <w:rFonts w:ascii="Times New Roman" w:hAnsi="Times New Roman" w:cs="Times New Roman"/>
          <w:sz w:val="24"/>
          <w:szCs w:val="24"/>
        </w:rPr>
        <w:t xml:space="preserve"> e informações sobre saúde,</w:t>
      </w:r>
      <w:r w:rsidR="0057547C" w:rsidRPr="003A3BBD">
        <w:rPr>
          <w:rFonts w:ascii="Times New Roman" w:hAnsi="Times New Roman" w:cs="Times New Roman"/>
          <w:sz w:val="24"/>
          <w:szCs w:val="24"/>
        </w:rPr>
        <w:t xml:space="preserve"> </w:t>
      </w:r>
      <w:r w:rsidR="000C5C3E" w:rsidRPr="003A3BBD">
        <w:rPr>
          <w:rFonts w:ascii="Times New Roman" w:hAnsi="Times New Roman" w:cs="Times New Roman"/>
          <w:sz w:val="24"/>
          <w:szCs w:val="24"/>
        </w:rPr>
        <w:t>para dar base na elaboração de programas, projeto</w:t>
      </w:r>
      <w:r w:rsidR="00DC6348" w:rsidRPr="003A3BBD">
        <w:rPr>
          <w:rFonts w:ascii="Times New Roman" w:hAnsi="Times New Roman" w:cs="Times New Roman"/>
          <w:sz w:val="24"/>
          <w:szCs w:val="24"/>
        </w:rPr>
        <w:t>s</w:t>
      </w:r>
      <w:r w:rsidR="000C5C3E" w:rsidRPr="003A3BBD">
        <w:rPr>
          <w:rFonts w:ascii="Times New Roman" w:hAnsi="Times New Roman" w:cs="Times New Roman"/>
          <w:sz w:val="24"/>
          <w:szCs w:val="24"/>
        </w:rPr>
        <w:t xml:space="preserve"> e ações com </w:t>
      </w:r>
      <w:r w:rsidR="0057547C" w:rsidRPr="003A3BBD">
        <w:rPr>
          <w:rFonts w:ascii="Times New Roman" w:hAnsi="Times New Roman" w:cs="Times New Roman"/>
          <w:sz w:val="24"/>
          <w:szCs w:val="24"/>
        </w:rPr>
        <w:t>foco n</w:t>
      </w:r>
      <w:r w:rsidR="005960C7">
        <w:rPr>
          <w:rFonts w:ascii="Times New Roman" w:hAnsi="Times New Roman" w:cs="Times New Roman"/>
          <w:sz w:val="24"/>
          <w:szCs w:val="24"/>
        </w:rPr>
        <w:t>o reú</w:t>
      </w:r>
      <w:r w:rsidR="000C5C3E" w:rsidRPr="003A3BBD">
        <w:rPr>
          <w:rFonts w:ascii="Times New Roman" w:hAnsi="Times New Roman" w:cs="Times New Roman"/>
          <w:sz w:val="24"/>
          <w:szCs w:val="24"/>
        </w:rPr>
        <w:t>so da água e do</w:t>
      </w:r>
      <w:r w:rsidR="00002CDA">
        <w:rPr>
          <w:rFonts w:ascii="Times New Roman" w:hAnsi="Times New Roman" w:cs="Times New Roman"/>
          <w:sz w:val="24"/>
          <w:szCs w:val="24"/>
        </w:rPr>
        <w:t>s nutrientes, e que possibilita</w:t>
      </w:r>
      <w:r w:rsidR="000C5C3E" w:rsidRPr="003A3BBD">
        <w:rPr>
          <w:rFonts w:ascii="Times New Roman" w:hAnsi="Times New Roman" w:cs="Times New Roman"/>
          <w:sz w:val="24"/>
          <w:szCs w:val="24"/>
        </w:rPr>
        <w:t xml:space="preserve"> a tomada de decisão participativa</w:t>
      </w:r>
      <w:r w:rsidR="00002CDA">
        <w:rPr>
          <w:rFonts w:ascii="Times New Roman" w:hAnsi="Times New Roman" w:cs="Times New Roman"/>
          <w:sz w:val="24"/>
          <w:szCs w:val="24"/>
        </w:rPr>
        <w:t>,</w:t>
      </w:r>
      <w:r w:rsidR="000C5C3E" w:rsidRPr="003A3BBD">
        <w:rPr>
          <w:rFonts w:ascii="Times New Roman" w:hAnsi="Times New Roman" w:cs="Times New Roman"/>
          <w:sz w:val="24"/>
          <w:szCs w:val="24"/>
        </w:rPr>
        <w:t xml:space="preserve"> </w:t>
      </w:r>
      <w:r w:rsidR="00DC6348" w:rsidRPr="003A3BBD">
        <w:rPr>
          <w:rFonts w:ascii="Times New Roman" w:hAnsi="Times New Roman" w:cs="Times New Roman"/>
          <w:sz w:val="24"/>
          <w:szCs w:val="24"/>
        </w:rPr>
        <w:t xml:space="preserve">promovendo a </w:t>
      </w:r>
      <w:r w:rsidR="003B1316" w:rsidRPr="003A3BBD">
        <w:rPr>
          <w:rFonts w:ascii="Times New Roman" w:hAnsi="Times New Roman" w:cs="Times New Roman"/>
          <w:sz w:val="24"/>
          <w:szCs w:val="24"/>
        </w:rPr>
        <w:t>educação sanitária</w:t>
      </w:r>
      <w:r w:rsidR="000C5C3E" w:rsidRPr="003A3BBD">
        <w:rPr>
          <w:rFonts w:ascii="Times New Roman" w:hAnsi="Times New Roman" w:cs="Times New Roman"/>
          <w:sz w:val="24"/>
          <w:szCs w:val="24"/>
        </w:rPr>
        <w:t xml:space="preserve"> e ambiental</w:t>
      </w:r>
      <w:r w:rsidR="003B1316" w:rsidRPr="003A3BBD">
        <w:rPr>
          <w:rFonts w:ascii="Times New Roman" w:hAnsi="Times New Roman" w:cs="Times New Roman"/>
          <w:sz w:val="24"/>
          <w:szCs w:val="24"/>
        </w:rPr>
        <w:t>.</w:t>
      </w:r>
    </w:p>
    <w:p w:rsidR="00364C97" w:rsidRPr="003A3BBD" w:rsidRDefault="00364C97" w:rsidP="003A3BBD">
      <w:pPr>
        <w:spacing w:after="0" w:line="360" w:lineRule="auto"/>
        <w:jc w:val="both"/>
        <w:rPr>
          <w:rFonts w:ascii="Times New Roman" w:hAnsi="Times New Roman" w:cs="Times New Roman"/>
          <w:b/>
          <w:sz w:val="24"/>
          <w:szCs w:val="24"/>
        </w:rPr>
      </w:pPr>
    </w:p>
    <w:p w:rsidR="00364C97" w:rsidRPr="003A3BBD" w:rsidRDefault="00364C97" w:rsidP="003A3BBD">
      <w:pPr>
        <w:spacing w:after="0" w:line="360" w:lineRule="auto"/>
        <w:jc w:val="both"/>
        <w:rPr>
          <w:rFonts w:ascii="Times New Roman" w:hAnsi="Times New Roman" w:cs="Times New Roman"/>
          <w:b/>
          <w:sz w:val="24"/>
          <w:szCs w:val="24"/>
        </w:rPr>
      </w:pPr>
      <w:r w:rsidRPr="003A3BBD">
        <w:rPr>
          <w:rFonts w:ascii="Times New Roman" w:hAnsi="Times New Roman" w:cs="Times New Roman"/>
          <w:b/>
          <w:sz w:val="24"/>
          <w:szCs w:val="24"/>
        </w:rPr>
        <w:t>Metodologia</w:t>
      </w:r>
    </w:p>
    <w:p w:rsidR="00364C97" w:rsidRPr="003A3BBD" w:rsidRDefault="002E0C51" w:rsidP="003A3BBD">
      <w:pPr>
        <w:spacing w:after="0" w:line="360" w:lineRule="auto"/>
        <w:jc w:val="both"/>
        <w:rPr>
          <w:rFonts w:ascii="Times New Roman" w:hAnsi="Times New Roman" w:cs="Times New Roman"/>
          <w:sz w:val="24"/>
          <w:szCs w:val="24"/>
        </w:rPr>
      </w:pPr>
      <w:r w:rsidRPr="003A3BBD">
        <w:rPr>
          <w:rFonts w:ascii="Times New Roman" w:hAnsi="Times New Roman" w:cs="Times New Roman"/>
          <w:sz w:val="24"/>
          <w:szCs w:val="24"/>
        </w:rPr>
        <w:t xml:space="preserve">O estudo foi realizado </w:t>
      </w:r>
      <w:r w:rsidR="00364C97" w:rsidRPr="003A3BBD">
        <w:rPr>
          <w:rFonts w:ascii="Times New Roman" w:hAnsi="Times New Roman" w:cs="Times New Roman"/>
          <w:sz w:val="24"/>
          <w:szCs w:val="24"/>
        </w:rPr>
        <w:t xml:space="preserve">por meio de uma pesquisa de natureza quantitativa, por método de coleta de dados denominado </w:t>
      </w:r>
      <w:r w:rsidR="00364C97" w:rsidRPr="003A3BBD">
        <w:rPr>
          <w:rFonts w:ascii="Times New Roman" w:hAnsi="Times New Roman" w:cs="Times New Roman"/>
          <w:i/>
          <w:sz w:val="24"/>
          <w:szCs w:val="24"/>
        </w:rPr>
        <w:t>survey</w:t>
      </w:r>
      <w:r w:rsidR="00A551C6">
        <w:rPr>
          <w:rFonts w:ascii="Times New Roman" w:hAnsi="Times New Roman" w:cs="Times New Roman"/>
          <w:sz w:val="24"/>
          <w:szCs w:val="24"/>
        </w:rPr>
        <w:t xml:space="preserve"> e</w:t>
      </w:r>
      <w:r w:rsidR="00364C97" w:rsidRPr="003A3BBD">
        <w:rPr>
          <w:rFonts w:ascii="Times New Roman" w:hAnsi="Times New Roman" w:cs="Times New Roman"/>
          <w:sz w:val="24"/>
          <w:szCs w:val="24"/>
        </w:rPr>
        <w:t xml:space="preserve"> pela técnica de entrevista pessoal domiciliar. </w:t>
      </w:r>
    </w:p>
    <w:p w:rsidR="00364C97" w:rsidRPr="003A3BBD" w:rsidRDefault="00364C97" w:rsidP="003A3BBD">
      <w:pPr>
        <w:spacing w:after="0" w:line="360" w:lineRule="auto"/>
        <w:jc w:val="both"/>
        <w:rPr>
          <w:rFonts w:ascii="Times New Roman" w:hAnsi="Times New Roman" w:cs="Times New Roman"/>
          <w:sz w:val="24"/>
          <w:szCs w:val="24"/>
        </w:rPr>
      </w:pPr>
      <w:r w:rsidRPr="003A3BBD">
        <w:rPr>
          <w:rFonts w:ascii="Times New Roman" w:hAnsi="Times New Roman" w:cs="Times New Roman"/>
          <w:sz w:val="24"/>
          <w:szCs w:val="24"/>
        </w:rPr>
        <w:t>A</w:t>
      </w:r>
      <w:r w:rsidR="00424126" w:rsidRPr="003A3BBD">
        <w:rPr>
          <w:rFonts w:ascii="Times New Roman" w:hAnsi="Times New Roman" w:cs="Times New Roman"/>
          <w:sz w:val="24"/>
          <w:szCs w:val="24"/>
        </w:rPr>
        <w:t xml:space="preserve"> pesquisa foi do tipo amostral </w:t>
      </w:r>
      <w:r w:rsidR="002E0C51" w:rsidRPr="003A3BBD">
        <w:rPr>
          <w:rFonts w:ascii="Times New Roman" w:hAnsi="Times New Roman" w:cs="Times New Roman"/>
          <w:sz w:val="24"/>
          <w:szCs w:val="24"/>
        </w:rPr>
        <w:t xml:space="preserve">e foi </w:t>
      </w:r>
      <w:r w:rsidRPr="003A3BBD">
        <w:rPr>
          <w:rFonts w:ascii="Times New Roman" w:hAnsi="Times New Roman" w:cs="Times New Roman"/>
          <w:sz w:val="24"/>
          <w:szCs w:val="24"/>
        </w:rPr>
        <w:t xml:space="preserve">realizada nas sete regiões localizadas </w:t>
      </w:r>
      <w:r w:rsidR="000A5323" w:rsidRPr="003A3BBD">
        <w:rPr>
          <w:rFonts w:ascii="Times New Roman" w:hAnsi="Times New Roman" w:cs="Times New Roman"/>
          <w:sz w:val="24"/>
          <w:szCs w:val="24"/>
        </w:rPr>
        <w:t>nos municípios de acordo com a Figura 1</w:t>
      </w:r>
      <w:r w:rsidRPr="003A3BBD">
        <w:rPr>
          <w:rFonts w:ascii="Times New Roman" w:hAnsi="Times New Roman" w:cs="Times New Roman"/>
          <w:sz w:val="24"/>
          <w:szCs w:val="24"/>
        </w:rPr>
        <w:t xml:space="preserve">, com desenho amostral de 85 questionários quantitativos aplicados de forma proporcional </w:t>
      </w:r>
      <w:r w:rsidR="00A551C6">
        <w:rPr>
          <w:rFonts w:ascii="Times New Roman" w:hAnsi="Times New Roman" w:cs="Times New Roman"/>
          <w:sz w:val="24"/>
          <w:szCs w:val="24"/>
        </w:rPr>
        <w:t>à</w:t>
      </w:r>
      <w:r w:rsidRPr="003A3BBD">
        <w:rPr>
          <w:rFonts w:ascii="Times New Roman" w:hAnsi="Times New Roman" w:cs="Times New Roman"/>
          <w:sz w:val="24"/>
          <w:szCs w:val="24"/>
        </w:rPr>
        <w:t xml:space="preserve"> população de cada comunidade. Também foram entrevistados representantes (líderes) dessas comunidades quilombolas para corroborar as informações coletadas e saber o motivo de algumas ocorrências, além de identificar suas visões sobre a região e quais suas perspectivas.</w:t>
      </w:r>
    </w:p>
    <w:p w:rsidR="00D73D88" w:rsidRDefault="00D73D88" w:rsidP="00D73D88">
      <w:pPr>
        <w:spacing w:after="0" w:line="360" w:lineRule="auto"/>
        <w:jc w:val="center"/>
        <w:rPr>
          <w:rFonts w:ascii="Times New Roman" w:hAnsi="Times New Roman" w:cs="Times New Roman"/>
          <w:b/>
          <w:noProof/>
          <w:sz w:val="24"/>
          <w:szCs w:val="24"/>
          <w:lang w:eastAsia="pt-BR"/>
        </w:rPr>
      </w:pPr>
    </w:p>
    <w:p w:rsidR="00D73D88" w:rsidRPr="00D73D88" w:rsidRDefault="00D73D88" w:rsidP="00D73D88">
      <w:pPr>
        <w:spacing w:after="0" w:line="360" w:lineRule="auto"/>
        <w:jc w:val="center"/>
        <w:rPr>
          <w:rFonts w:ascii="Times New Roman" w:hAnsi="Times New Roman" w:cs="Times New Roman"/>
          <w:b/>
          <w:sz w:val="24"/>
          <w:szCs w:val="24"/>
        </w:rPr>
      </w:pPr>
      <w:r>
        <w:rPr>
          <w:rFonts w:ascii="Times New Roman" w:hAnsi="Times New Roman" w:cs="Times New Roman"/>
          <w:b/>
          <w:noProof/>
          <w:sz w:val="24"/>
          <w:szCs w:val="24"/>
          <w:lang w:eastAsia="pt-BR"/>
        </w:rPr>
        <w:t>sugestão da Figura 1.</w:t>
      </w:r>
    </w:p>
    <w:p w:rsidR="007D05C0" w:rsidRDefault="007D05C0" w:rsidP="003A3BBD">
      <w:pPr>
        <w:spacing w:after="0" w:line="360" w:lineRule="auto"/>
        <w:jc w:val="both"/>
        <w:rPr>
          <w:rFonts w:ascii="Times New Roman" w:hAnsi="Times New Roman" w:cs="Times New Roman"/>
          <w:sz w:val="24"/>
          <w:szCs w:val="24"/>
        </w:rPr>
      </w:pPr>
    </w:p>
    <w:p w:rsidR="00081822" w:rsidRPr="003A3BBD" w:rsidRDefault="00081822" w:rsidP="00081822">
      <w:pPr>
        <w:spacing w:after="0" w:line="360" w:lineRule="auto"/>
        <w:jc w:val="both"/>
        <w:rPr>
          <w:rFonts w:ascii="Times New Roman" w:hAnsi="Times New Roman" w:cs="Times New Roman"/>
          <w:b/>
          <w:i/>
          <w:sz w:val="24"/>
          <w:szCs w:val="24"/>
        </w:rPr>
      </w:pPr>
      <w:r w:rsidRPr="003A3BBD">
        <w:rPr>
          <w:rFonts w:ascii="Times New Roman" w:hAnsi="Times New Roman" w:cs="Times New Roman"/>
          <w:b/>
          <w:i/>
          <w:sz w:val="24"/>
          <w:szCs w:val="24"/>
        </w:rPr>
        <w:t>Universo da pesquisa e Plano amostral</w:t>
      </w:r>
    </w:p>
    <w:p w:rsidR="00081822" w:rsidRPr="003A3BBD" w:rsidRDefault="00081822" w:rsidP="00081822">
      <w:pPr>
        <w:spacing w:after="0" w:line="360" w:lineRule="auto"/>
        <w:jc w:val="both"/>
        <w:rPr>
          <w:rFonts w:ascii="Times New Roman" w:hAnsi="Times New Roman" w:cs="Times New Roman"/>
          <w:sz w:val="24"/>
          <w:szCs w:val="24"/>
        </w:rPr>
      </w:pPr>
      <w:r w:rsidRPr="003A3BBD">
        <w:rPr>
          <w:rFonts w:ascii="Times New Roman" w:hAnsi="Times New Roman" w:cs="Times New Roman"/>
          <w:sz w:val="24"/>
          <w:szCs w:val="24"/>
        </w:rPr>
        <w:t>O universo desta pesquisa é composto pelas famílias que moram em comunidades quilombolas rurais do estado de Mato Grosso do Sul, Brasil.</w:t>
      </w:r>
    </w:p>
    <w:p w:rsidR="00081822" w:rsidRPr="003A3BBD" w:rsidRDefault="00081822" w:rsidP="00081822">
      <w:pPr>
        <w:spacing w:after="0" w:line="360" w:lineRule="auto"/>
        <w:jc w:val="both"/>
        <w:rPr>
          <w:rFonts w:ascii="Times New Roman" w:hAnsi="Times New Roman" w:cs="Times New Roman"/>
          <w:sz w:val="24"/>
          <w:szCs w:val="24"/>
        </w:rPr>
      </w:pPr>
      <w:r w:rsidRPr="003A3BBD">
        <w:rPr>
          <w:rFonts w:ascii="Times New Roman" w:hAnsi="Times New Roman" w:cs="Times New Roman"/>
          <w:sz w:val="24"/>
          <w:szCs w:val="24"/>
        </w:rPr>
        <w:lastRenderedPageBreak/>
        <w:t>A Tabela 1 apresenta como foi divido a porcentagem de questionários aplicados p</w:t>
      </w:r>
      <w:r w:rsidR="00A551C6">
        <w:rPr>
          <w:rFonts w:ascii="Times New Roman" w:hAnsi="Times New Roman" w:cs="Times New Roman"/>
          <w:sz w:val="24"/>
          <w:szCs w:val="24"/>
        </w:rPr>
        <w:t>ela</w:t>
      </w:r>
      <w:r w:rsidRPr="003A3BBD">
        <w:rPr>
          <w:rFonts w:ascii="Times New Roman" w:hAnsi="Times New Roman" w:cs="Times New Roman"/>
          <w:sz w:val="24"/>
          <w:szCs w:val="24"/>
        </w:rPr>
        <w:t xml:space="preserve"> comunidade. A margem de erro para esse estudo é de 3 pontos percentuais para mais ou para menos, em um intervalo de confiança de 95%.</w:t>
      </w:r>
    </w:p>
    <w:p w:rsidR="00081822" w:rsidRPr="003A3BBD" w:rsidRDefault="00A551C6" w:rsidP="000818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Os questionários aplicados tê</w:t>
      </w:r>
      <w:r w:rsidR="00081822" w:rsidRPr="003A3BBD">
        <w:rPr>
          <w:rFonts w:ascii="Times New Roman" w:hAnsi="Times New Roman" w:cs="Times New Roman"/>
          <w:sz w:val="24"/>
          <w:szCs w:val="24"/>
        </w:rPr>
        <w:t>m como obje</w:t>
      </w:r>
      <w:r>
        <w:rPr>
          <w:rFonts w:ascii="Times New Roman" w:hAnsi="Times New Roman" w:cs="Times New Roman"/>
          <w:sz w:val="24"/>
          <w:szCs w:val="24"/>
        </w:rPr>
        <w:t>tivo identificar: a) o perfil so</w:t>
      </w:r>
      <w:r w:rsidR="00081822" w:rsidRPr="003A3BBD">
        <w:rPr>
          <w:rFonts w:ascii="Times New Roman" w:hAnsi="Times New Roman" w:cs="Times New Roman"/>
          <w:sz w:val="24"/>
          <w:szCs w:val="24"/>
        </w:rPr>
        <w:t>cioeconômico e demográfico das famílias nas comunidades quilombolas, b) condições de moradia e habitação, c) aspectos referentes ao abastecimento de água e esgotamento doméstico e d) dados referentes à saúde da população.</w:t>
      </w:r>
    </w:p>
    <w:p w:rsidR="00081822" w:rsidRPr="003A3BBD" w:rsidRDefault="00081822" w:rsidP="00081822">
      <w:pPr>
        <w:spacing w:after="0" w:line="360" w:lineRule="auto"/>
        <w:jc w:val="both"/>
        <w:rPr>
          <w:rFonts w:ascii="Times New Roman" w:hAnsi="Times New Roman" w:cs="Times New Roman"/>
          <w:sz w:val="24"/>
          <w:szCs w:val="24"/>
        </w:rPr>
      </w:pPr>
    </w:p>
    <w:p w:rsidR="00081822" w:rsidRPr="003A3BBD" w:rsidRDefault="00081822" w:rsidP="00081822">
      <w:pPr>
        <w:spacing w:after="0" w:line="360" w:lineRule="auto"/>
        <w:jc w:val="both"/>
        <w:rPr>
          <w:rFonts w:ascii="Times New Roman" w:hAnsi="Times New Roman" w:cs="Times New Roman"/>
          <w:sz w:val="24"/>
          <w:szCs w:val="24"/>
        </w:rPr>
      </w:pPr>
      <w:r w:rsidRPr="003A3BBD">
        <w:rPr>
          <w:rFonts w:ascii="Times New Roman" w:hAnsi="Times New Roman" w:cs="Times New Roman"/>
          <w:sz w:val="24"/>
          <w:szCs w:val="24"/>
        </w:rPr>
        <w:t>Tabela 1 - Distribuição da proporção amostral nas comunidades quilombolas.</w:t>
      </w:r>
    </w:p>
    <w:tbl>
      <w:tblPr>
        <w:tblW w:w="5000" w:type="pct"/>
        <w:tblCellMar>
          <w:left w:w="70" w:type="dxa"/>
          <w:right w:w="70" w:type="dxa"/>
        </w:tblCellMar>
        <w:tblLook w:val="04A0" w:firstRow="1" w:lastRow="0" w:firstColumn="1" w:lastColumn="0" w:noHBand="0" w:noVBand="1"/>
      </w:tblPr>
      <w:tblGrid>
        <w:gridCol w:w="2499"/>
        <w:gridCol w:w="2715"/>
        <w:gridCol w:w="1041"/>
        <w:gridCol w:w="2955"/>
      </w:tblGrid>
      <w:tr w:rsidR="00081822" w:rsidRPr="003A3BBD" w:rsidTr="00B7402F">
        <w:trPr>
          <w:trHeight w:val="300"/>
        </w:trPr>
        <w:tc>
          <w:tcPr>
            <w:tcW w:w="1357" w:type="pct"/>
            <w:tcBorders>
              <w:top w:val="single" w:sz="4" w:space="0" w:color="auto"/>
              <w:left w:val="nil"/>
              <w:bottom w:val="single" w:sz="4" w:space="0" w:color="auto"/>
              <w:right w:val="nil"/>
            </w:tcBorders>
          </w:tcPr>
          <w:p w:rsidR="00081822" w:rsidRPr="003A3BBD" w:rsidRDefault="00081822" w:rsidP="00B7402F">
            <w:pPr>
              <w:spacing w:after="0" w:line="360" w:lineRule="auto"/>
              <w:jc w:val="both"/>
              <w:rPr>
                <w:rFonts w:ascii="Times New Roman" w:hAnsi="Times New Roman" w:cs="Times New Roman"/>
                <w:b/>
                <w:sz w:val="24"/>
                <w:szCs w:val="24"/>
              </w:rPr>
            </w:pPr>
            <w:r w:rsidRPr="003A3BBD">
              <w:rPr>
                <w:rFonts w:ascii="Times New Roman" w:hAnsi="Times New Roman" w:cs="Times New Roman"/>
                <w:b/>
                <w:sz w:val="24"/>
                <w:szCs w:val="24"/>
              </w:rPr>
              <w:t>Município</w:t>
            </w:r>
          </w:p>
        </w:tc>
        <w:tc>
          <w:tcPr>
            <w:tcW w:w="1474" w:type="pct"/>
            <w:tcBorders>
              <w:top w:val="single" w:sz="4" w:space="0" w:color="auto"/>
              <w:left w:val="nil"/>
              <w:bottom w:val="single" w:sz="4" w:space="0" w:color="auto"/>
              <w:right w:val="nil"/>
            </w:tcBorders>
            <w:shd w:val="clear" w:color="auto" w:fill="auto"/>
            <w:noWrap/>
            <w:vAlign w:val="center"/>
            <w:hideMark/>
          </w:tcPr>
          <w:p w:rsidR="00081822" w:rsidRPr="003A3BBD" w:rsidRDefault="00081822" w:rsidP="00B7402F">
            <w:pPr>
              <w:spacing w:after="0" w:line="360" w:lineRule="auto"/>
              <w:jc w:val="both"/>
              <w:rPr>
                <w:rFonts w:ascii="Times New Roman" w:hAnsi="Times New Roman" w:cs="Times New Roman"/>
                <w:b/>
                <w:sz w:val="24"/>
                <w:szCs w:val="24"/>
              </w:rPr>
            </w:pPr>
            <w:r w:rsidRPr="003A3BBD">
              <w:rPr>
                <w:rFonts w:ascii="Times New Roman" w:hAnsi="Times New Roman" w:cs="Times New Roman"/>
                <w:b/>
                <w:sz w:val="24"/>
                <w:szCs w:val="24"/>
              </w:rPr>
              <w:t>Comunidade</w:t>
            </w:r>
          </w:p>
        </w:tc>
        <w:tc>
          <w:tcPr>
            <w:tcW w:w="565" w:type="pct"/>
            <w:tcBorders>
              <w:top w:val="single" w:sz="4" w:space="0" w:color="auto"/>
              <w:left w:val="nil"/>
              <w:bottom w:val="single" w:sz="4" w:space="0" w:color="auto"/>
              <w:right w:val="nil"/>
            </w:tcBorders>
            <w:shd w:val="clear" w:color="auto" w:fill="auto"/>
            <w:noWrap/>
            <w:vAlign w:val="center"/>
            <w:hideMark/>
          </w:tcPr>
          <w:p w:rsidR="00081822" w:rsidRPr="003A3BBD" w:rsidRDefault="00081822" w:rsidP="00B7402F">
            <w:pPr>
              <w:spacing w:after="0" w:line="360" w:lineRule="auto"/>
              <w:jc w:val="both"/>
              <w:rPr>
                <w:rFonts w:ascii="Times New Roman" w:hAnsi="Times New Roman" w:cs="Times New Roman"/>
                <w:b/>
                <w:sz w:val="24"/>
                <w:szCs w:val="24"/>
              </w:rPr>
            </w:pPr>
            <w:r w:rsidRPr="003A3BBD">
              <w:rPr>
                <w:rFonts w:ascii="Times New Roman" w:hAnsi="Times New Roman" w:cs="Times New Roman"/>
                <w:b/>
                <w:sz w:val="24"/>
                <w:szCs w:val="24"/>
              </w:rPr>
              <w:t>Amostra</w:t>
            </w:r>
          </w:p>
        </w:tc>
        <w:tc>
          <w:tcPr>
            <w:tcW w:w="1604" w:type="pct"/>
            <w:tcBorders>
              <w:top w:val="single" w:sz="4" w:space="0" w:color="auto"/>
              <w:left w:val="nil"/>
              <w:bottom w:val="single" w:sz="4" w:space="0" w:color="auto"/>
              <w:right w:val="nil"/>
            </w:tcBorders>
            <w:shd w:val="clear" w:color="auto" w:fill="auto"/>
            <w:noWrap/>
            <w:vAlign w:val="center"/>
            <w:hideMark/>
          </w:tcPr>
          <w:p w:rsidR="00081822" w:rsidRPr="003A3BBD" w:rsidRDefault="00081822" w:rsidP="00B7402F">
            <w:pPr>
              <w:spacing w:after="0" w:line="360" w:lineRule="auto"/>
              <w:jc w:val="both"/>
              <w:rPr>
                <w:rFonts w:ascii="Times New Roman" w:hAnsi="Times New Roman" w:cs="Times New Roman"/>
                <w:b/>
                <w:sz w:val="24"/>
                <w:szCs w:val="24"/>
              </w:rPr>
            </w:pPr>
            <w:r w:rsidRPr="003A3BBD">
              <w:rPr>
                <w:rFonts w:ascii="Times New Roman" w:hAnsi="Times New Roman" w:cs="Times New Roman"/>
                <w:b/>
                <w:sz w:val="24"/>
                <w:szCs w:val="24"/>
              </w:rPr>
              <w:t>Proporção da amostra (%)</w:t>
            </w:r>
          </w:p>
        </w:tc>
      </w:tr>
      <w:tr w:rsidR="00081822" w:rsidRPr="003A3BBD" w:rsidTr="00B7402F">
        <w:trPr>
          <w:trHeight w:val="300"/>
        </w:trPr>
        <w:tc>
          <w:tcPr>
            <w:tcW w:w="1357" w:type="pct"/>
            <w:tcBorders>
              <w:top w:val="nil"/>
              <w:left w:val="nil"/>
              <w:bottom w:val="nil"/>
              <w:right w:val="nil"/>
            </w:tcBorders>
          </w:tcPr>
          <w:p w:rsidR="00081822" w:rsidRPr="003A3BBD" w:rsidRDefault="00081822" w:rsidP="00B7402F">
            <w:pPr>
              <w:spacing w:after="0" w:line="360" w:lineRule="auto"/>
              <w:jc w:val="both"/>
              <w:rPr>
                <w:rFonts w:ascii="Times New Roman" w:hAnsi="Times New Roman" w:cs="Times New Roman"/>
                <w:sz w:val="24"/>
                <w:szCs w:val="24"/>
              </w:rPr>
            </w:pPr>
            <w:r w:rsidRPr="003A3BBD">
              <w:rPr>
                <w:rFonts w:ascii="Times New Roman" w:hAnsi="Times New Roman" w:cs="Times New Roman"/>
                <w:sz w:val="24"/>
                <w:szCs w:val="24"/>
              </w:rPr>
              <w:t>Figueirão</w:t>
            </w:r>
          </w:p>
        </w:tc>
        <w:tc>
          <w:tcPr>
            <w:tcW w:w="1474" w:type="pct"/>
            <w:tcBorders>
              <w:top w:val="nil"/>
              <w:left w:val="nil"/>
              <w:bottom w:val="nil"/>
              <w:right w:val="nil"/>
            </w:tcBorders>
            <w:shd w:val="clear" w:color="auto" w:fill="auto"/>
            <w:noWrap/>
            <w:vAlign w:val="center"/>
            <w:hideMark/>
          </w:tcPr>
          <w:p w:rsidR="00081822" w:rsidRPr="003A3BBD" w:rsidRDefault="00081822" w:rsidP="00B7402F">
            <w:pPr>
              <w:spacing w:after="0" w:line="360" w:lineRule="auto"/>
              <w:jc w:val="both"/>
              <w:rPr>
                <w:rFonts w:ascii="Times New Roman" w:hAnsi="Times New Roman" w:cs="Times New Roman"/>
                <w:sz w:val="24"/>
                <w:szCs w:val="24"/>
              </w:rPr>
            </w:pPr>
            <w:r w:rsidRPr="003A3BBD">
              <w:rPr>
                <w:rFonts w:ascii="Times New Roman" w:hAnsi="Times New Roman" w:cs="Times New Roman"/>
                <w:sz w:val="24"/>
                <w:szCs w:val="24"/>
              </w:rPr>
              <w:t>Família Malaquias</w:t>
            </w:r>
          </w:p>
        </w:tc>
        <w:tc>
          <w:tcPr>
            <w:tcW w:w="565" w:type="pct"/>
            <w:tcBorders>
              <w:top w:val="nil"/>
              <w:left w:val="nil"/>
              <w:bottom w:val="nil"/>
              <w:right w:val="nil"/>
            </w:tcBorders>
            <w:shd w:val="clear" w:color="auto" w:fill="auto"/>
            <w:noWrap/>
            <w:vAlign w:val="center"/>
            <w:hideMark/>
          </w:tcPr>
          <w:p w:rsidR="00081822" w:rsidRPr="003A3BBD" w:rsidRDefault="00081822" w:rsidP="00B7402F">
            <w:pPr>
              <w:spacing w:after="0" w:line="360" w:lineRule="auto"/>
              <w:jc w:val="both"/>
              <w:rPr>
                <w:rFonts w:ascii="Times New Roman" w:hAnsi="Times New Roman" w:cs="Times New Roman"/>
                <w:sz w:val="24"/>
                <w:szCs w:val="24"/>
              </w:rPr>
            </w:pPr>
            <w:r w:rsidRPr="003A3BBD">
              <w:rPr>
                <w:rFonts w:ascii="Times New Roman" w:hAnsi="Times New Roman" w:cs="Times New Roman"/>
                <w:sz w:val="24"/>
                <w:szCs w:val="24"/>
              </w:rPr>
              <w:t>10</w:t>
            </w:r>
          </w:p>
        </w:tc>
        <w:tc>
          <w:tcPr>
            <w:tcW w:w="1604" w:type="pct"/>
            <w:tcBorders>
              <w:top w:val="nil"/>
              <w:left w:val="nil"/>
              <w:bottom w:val="nil"/>
              <w:right w:val="nil"/>
            </w:tcBorders>
            <w:shd w:val="clear" w:color="auto" w:fill="auto"/>
            <w:noWrap/>
            <w:vAlign w:val="center"/>
            <w:hideMark/>
          </w:tcPr>
          <w:p w:rsidR="00081822" w:rsidRPr="003A3BBD" w:rsidRDefault="00081822" w:rsidP="00B7402F">
            <w:pPr>
              <w:spacing w:after="0" w:line="360" w:lineRule="auto"/>
              <w:jc w:val="both"/>
              <w:rPr>
                <w:rFonts w:ascii="Times New Roman" w:hAnsi="Times New Roman" w:cs="Times New Roman"/>
                <w:sz w:val="24"/>
                <w:szCs w:val="24"/>
              </w:rPr>
            </w:pPr>
            <w:r w:rsidRPr="003A3BBD">
              <w:rPr>
                <w:rFonts w:ascii="Times New Roman" w:hAnsi="Times New Roman" w:cs="Times New Roman"/>
                <w:sz w:val="24"/>
                <w:szCs w:val="24"/>
              </w:rPr>
              <w:t>11,8</w:t>
            </w:r>
          </w:p>
        </w:tc>
      </w:tr>
      <w:tr w:rsidR="00081822" w:rsidRPr="003A3BBD" w:rsidTr="00B7402F">
        <w:trPr>
          <w:trHeight w:val="300"/>
        </w:trPr>
        <w:tc>
          <w:tcPr>
            <w:tcW w:w="1357" w:type="pct"/>
            <w:tcBorders>
              <w:top w:val="nil"/>
              <w:left w:val="nil"/>
              <w:bottom w:val="nil"/>
              <w:right w:val="nil"/>
            </w:tcBorders>
          </w:tcPr>
          <w:p w:rsidR="00081822" w:rsidRPr="003A3BBD" w:rsidRDefault="00081822" w:rsidP="00B7402F">
            <w:pPr>
              <w:spacing w:after="0" w:line="360" w:lineRule="auto"/>
              <w:jc w:val="both"/>
              <w:rPr>
                <w:rFonts w:ascii="Times New Roman" w:hAnsi="Times New Roman" w:cs="Times New Roman"/>
                <w:sz w:val="24"/>
                <w:szCs w:val="24"/>
              </w:rPr>
            </w:pPr>
            <w:r w:rsidRPr="003A3BBD">
              <w:rPr>
                <w:rFonts w:ascii="Times New Roman" w:hAnsi="Times New Roman" w:cs="Times New Roman"/>
                <w:sz w:val="24"/>
                <w:szCs w:val="24"/>
              </w:rPr>
              <w:t>Corguinho</w:t>
            </w:r>
          </w:p>
        </w:tc>
        <w:tc>
          <w:tcPr>
            <w:tcW w:w="1474" w:type="pct"/>
            <w:tcBorders>
              <w:top w:val="nil"/>
              <w:left w:val="nil"/>
              <w:bottom w:val="nil"/>
              <w:right w:val="nil"/>
            </w:tcBorders>
            <w:shd w:val="clear" w:color="auto" w:fill="auto"/>
            <w:noWrap/>
            <w:vAlign w:val="center"/>
            <w:hideMark/>
          </w:tcPr>
          <w:p w:rsidR="00081822" w:rsidRPr="003A3BBD" w:rsidRDefault="00081822" w:rsidP="00B7402F">
            <w:pPr>
              <w:spacing w:after="0" w:line="360" w:lineRule="auto"/>
              <w:jc w:val="both"/>
              <w:rPr>
                <w:rFonts w:ascii="Times New Roman" w:hAnsi="Times New Roman" w:cs="Times New Roman"/>
                <w:sz w:val="24"/>
                <w:szCs w:val="24"/>
              </w:rPr>
            </w:pPr>
            <w:r w:rsidRPr="003A3BBD">
              <w:rPr>
                <w:rFonts w:ascii="Times New Roman" w:hAnsi="Times New Roman" w:cs="Times New Roman"/>
                <w:sz w:val="24"/>
                <w:szCs w:val="24"/>
              </w:rPr>
              <w:t>Furnas de Boa Sorte</w:t>
            </w:r>
          </w:p>
        </w:tc>
        <w:tc>
          <w:tcPr>
            <w:tcW w:w="565" w:type="pct"/>
            <w:tcBorders>
              <w:top w:val="nil"/>
              <w:left w:val="nil"/>
              <w:bottom w:val="nil"/>
              <w:right w:val="nil"/>
            </w:tcBorders>
            <w:shd w:val="clear" w:color="auto" w:fill="auto"/>
            <w:noWrap/>
            <w:vAlign w:val="center"/>
            <w:hideMark/>
          </w:tcPr>
          <w:p w:rsidR="00081822" w:rsidRPr="003A3BBD" w:rsidRDefault="00081822" w:rsidP="00B7402F">
            <w:pPr>
              <w:spacing w:after="0" w:line="360" w:lineRule="auto"/>
              <w:jc w:val="both"/>
              <w:rPr>
                <w:rFonts w:ascii="Times New Roman" w:hAnsi="Times New Roman" w:cs="Times New Roman"/>
                <w:sz w:val="24"/>
                <w:szCs w:val="24"/>
              </w:rPr>
            </w:pPr>
            <w:r w:rsidRPr="003A3BBD">
              <w:rPr>
                <w:rFonts w:ascii="Times New Roman" w:hAnsi="Times New Roman" w:cs="Times New Roman"/>
                <w:sz w:val="24"/>
                <w:szCs w:val="24"/>
              </w:rPr>
              <w:t>11</w:t>
            </w:r>
          </w:p>
        </w:tc>
        <w:tc>
          <w:tcPr>
            <w:tcW w:w="1604" w:type="pct"/>
            <w:tcBorders>
              <w:top w:val="nil"/>
              <w:left w:val="nil"/>
              <w:bottom w:val="nil"/>
              <w:right w:val="nil"/>
            </w:tcBorders>
            <w:shd w:val="clear" w:color="auto" w:fill="auto"/>
            <w:noWrap/>
            <w:vAlign w:val="center"/>
            <w:hideMark/>
          </w:tcPr>
          <w:p w:rsidR="00081822" w:rsidRPr="003A3BBD" w:rsidRDefault="00081822" w:rsidP="00B7402F">
            <w:pPr>
              <w:spacing w:after="0" w:line="360" w:lineRule="auto"/>
              <w:jc w:val="both"/>
              <w:rPr>
                <w:rFonts w:ascii="Times New Roman" w:hAnsi="Times New Roman" w:cs="Times New Roman"/>
                <w:sz w:val="24"/>
                <w:szCs w:val="24"/>
              </w:rPr>
            </w:pPr>
            <w:r w:rsidRPr="003A3BBD">
              <w:rPr>
                <w:rFonts w:ascii="Times New Roman" w:hAnsi="Times New Roman" w:cs="Times New Roman"/>
                <w:sz w:val="24"/>
                <w:szCs w:val="24"/>
              </w:rPr>
              <w:t>12,9</w:t>
            </w:r>
          </w:p>
        </w:tc>
      </w:tr>
      <w:tr w:rsidR="00081822" w:rsidRPr="003A3BBD" w:rsidTr="00B7402F">
        <w:trPr>
          <w:trHeight w:val="300"/>
        </w:trPr>
        <w:tc>
          <w:tcPr>
            <w:tcW w:w="1357" w:type="pct"/>
            <w:tcBorders>
              <w:top w:val="nil"/>
              <w:left w:val="nil"/>
              <w:bottom w:val="nil"/>
              <w:right w:val="nil"/>
            </w:tcBorders>
          </w:tcPr>
          <w:p w:rsidR="00081822" w:rsidRPr="003A3BBD" w:rsidRDefault="00081822" w:rsidP="00B7402F">
            <w:pPr>
              <w:spacing w:after="0" w:line="360" w:lineRule="auto"/>
              <w:jc w:val="both"/>
              <w:rPr>
                <w:rFonts w:ascii="Times New Roman" w:hAnsi="Times New Roman" w:cs="Times New Roman"/>
                <w:sz w:val="24"/>
                <w:szCs w:val="24"/>
              </w:rPr>
            </w:pPr>
            <w:r w:rsidRPr="003A3BBD">
              <w:rPr>
                <w:rFonts w:ascii="Times New Roman" w:hAnsi="Times New Roman" w:cs="Times New Roman"/>
                <w:sz w:val="24"/>
                <w:szCs w:val="24"/>
              </w:rPr>
              <w:t>Jaraguari</w:t>
            </w:r>
          </w:p>
        </w:tc>
        <w:tc>
          <w:tcPr>
            <w:tcW w:w="1474" w:type="pct"/>
            <w:tcBorders>
              <w:top w:val="nil"/>
              <w:left w:val="nil"/>
              <w:bottom w:val="nil"/>
              <w:right w:val="nil"/>
            </w:tcBorders>
            <w:shd w:val="clear" w:color="auto" w:fill="auto"/>
            <w:noWrap/>
            <w:vAlign w:val="center"/>
            <w:hideMark/>
          </w:tcPr>
          <w:p w:rsidR="00081822" w:rsidRPr="003A3BBD" w:rsidRDefault="00081822" w:rsidP="00B7402F">
            <w:pPr>
              <w:spacing w:after="0" w:line="360" w:lineRule="auto"/>
              <w:jc w:val="both"/>
              <w:rPr>
                <w:rFonts w:ascii="Times New Roman" w:hAnsi="Times New Roman" w:cs="Times New Roman"/>
                <w:sz w:val="24"/>
                <w:szCs w:val="24"/>
              </w:rPr>
            </w:pPr>
            <w:r w:rsidRPr="003A3BBD">
              <w:rPr>
                <w:rFonts w:ascii="Times New Roman" w:hAnsi="Times New Roman" w:cs="Times New Roman"/>
                <w:sz w:val="24"/>
                <w:szCs w:val="24"/>
              </w:rPr>
              <w:t>Furnas do Dionísio</w:t>
            </w:r>
          </w:p>
        </w:tc>
        <w:tc>
          <w:tcPr>
            <w:tcW w:w="565" w:type="pct"/>
            <w:tcBorders>
              <w:top w:val="nil"/>
              <w:left w:val="nil"/>
              <w:bottom w:val="nil"/>
              <w:right w:val="nil"/>
            </w:tcBorders>
            <w:shd w:val="clear" w:color="auto" w:fill="auto"/>
            <w:noWrap/>
            <w:vAlign w:val="center"/>
            <w:hideMark/>
          </w:tcPr>
          <w:p w:rsidR="00081822" w:rsidRPr="003A3BBD" w:rsidRDefault="00081822" w:rsidP="00B7402F">
            <w:pPr>
              <w:spacing w:after="0" w:line="360" w:lineRule="auto"/>
              <w:jc w:val="both"/>
              <w:rPr>
                <w:rFonts w:ascii="Times New Roman" w:hAnsi="Times New Roman" w:cs="Times New Roman"/>
                <w:sz w:val="24"/>
                <w:szCs w:val="24"/>
              </w:rPr>
            </w:pPr>
            <w:r w:rsidRPr="003A3BBD">
              <w:rPr>
                <w:rFonts w:ascii="Times New Roman" w:hAnsi="Times New Roman" w:cs="Times New Roman"/>
                <w:sz w:val="24"/>
                <w:szCs w:val="24"/>
              </w:rPr>
              <w:t>23</w:t>
            </w:r>
          </w:p>
        </w:tc>
        <w:tc>
          <w:tcPr>
            <w:tcW w:w="1604" w:type="pct"/>
            <w:tcBorders>
              <w:top w:val="nil"/>
              <w:left w:val="nil"/>
              <w:bottom w:val="nil"/>
              <w:right w:val="nil"/>
            </w:tcBorders>
            <w:shd w:val="clear" w:color="auto" w:fill="auto"/>
            <w:noWrap/>
            <w:vAlign w:val="center"/>
            <w:hideMark/>
          </w:tcPr>
          <w:p w:rsidR="00081822" w:rsidRPr="003A3BBD" w:rsidRDefault="00081822" w:rsidP="00B7402F">
            <w:pPr>
              <w:spacing w:after="0" w:line="360" w:lineRule="auto"/>
              <w:jc w:val="both"/>
              <w:rPr>
                <w:rFonts w:ascii="Times New Roman" w:hAnsi="Times New Roman" w:cs="Times New Roman"/>
                <w:sz w:val="24"/>
                <w:szCs w:val="24"/>
              </w:rPr>
            </w:pPr>
            <w:r w:rsidRPr="003A3BBD">
              <w:rPr>
                <w:rFonts w:ascii="Times New Roman" w:hAnsi="Times New Roman" w:cs="Times New Roman"/>
                <w:sz w:val="24"/>
                <w:szCs w:val="24"/>
              </w:rPr>
              <w:t>27,1</w:t>
            </w:r>
          </w:p>
        </w:tc>
      </w:tr>
      <w:tr w:rsidR="00081822" w:rsidRPr="003A3BBD" w:rsidTr="00B7402F">
        <w:trPr>
          <w:trHeight w:val="300"/>
        </w:trPr>
        <w:tc>
          <w:tcPr>
            <w:tcW w:w="1357" w:type="pct"/>
            <w:tcBorders>
              <w:top w:val="nil"/>
              <w:left w:val="nil"/>
              <w:bottom w:val="nil"/>
              <w:right w:val="nil"/>
            </w:tcBorders>
          </w:tcPr>
          <w:p w:rsidR="00081822" w:rsidRPr="003A3BBD" w:rsidRDefault="00081822" w:rsidP="00B7402F">
            <w:pPr>
              <w:spacing w:after="0" w:line="360" w:lineRule="auto"/>
              <w:jc w:val="both"/>
              <w:rPr>
                <w:rFonts w:ascii="Times New Roman" w:hAnsi="Times New Roman" w:cs="Times New Roman"/>
                <w:sz w:val="24"/>
                <w:szCs w:val="24"/>
              </w:rPr>
            </w:pPr>
            <w:r w:rsidRPr="003A3BBD">
              <w:rPr>
                <w:rFonts w:ascii="Times New Roman" w:hAnsi="Times New Roman" w:cs="Times New Roman"/>
                <w:sz w:val="24"/>
                <w:szCs w:val="24"/>
              </w:rPr>
              <w:t>Campo Grande</w:t>
            </w:r>
          </w:p>
        </w:tc>
        <w:tc>
          <w:tcPr>
            <w:tcW w:w="1474" w:type="pct"/>
            <w:tcBorders>
              <w:top w:val="nil"/>
              <w:left w:val="nil"/>
              <w:bottom w:val="nil"/>
              <w:right w:val="nil"/>
            </w:tcBorders>
            <w:shd w:val="clear" w:color="auto" w:fill="auto"/>
            <w:noWrap/>
            <w:vAlign w:val="center"/>
            <w:hideMark/>
          </w:tcPr>
          <w:p w:rsidR="00081822" w:rsidRPr="003A3BBD" w:rsidRDefault="00081822" w:rsidP="00B7402F">
            <w:pPr>
              <w:spacing w:after="0" w:line="360" w:lineRule="auto"/>
              <w:jc w:val="both"/>
              <w:rPr>
                <w:rFonts w:ascii="Times New Roman" w:hAnsi="Times New Roman" w:cs="Times New Roman"/>
                <w:sz w:val="24"/>
                <w:szCs w:val="24"/>
              </w:rPr>
            </w:pPr>
            <w:r w:rsidRPr="003A3BBD">
              <w:rPr>
                <w:rFonts w:ascii="Times New Roman" w:hAnsi="Times New Roman" w:cs="Times New Roman"/>
                <w:sz w:val="24"/>
                <w:szCs w:val="24"/>
              </w:rPr>
              <w:t>Chácara Buriti</w:t>
            </w:r>
          </w:p>
        </w:tc>
        <w:tc>
          <w:tcPr>
            <w:tcW w:w="565" w:type="pct"/>
            <w:tcBorders>
              <w:top w:val="nil"/>
              <w:left w:val="nil"/>
              <w:bottom w:val="nil"/>
              <w:right w:val="nil"/>
            </w:tcBorders>
            <w:shd w:val="clear" w:color="auto" w:fill="auto"/>
            <w:noWrap/>
            <w:vAlign w:val="center"/>
            <w:hideMark/>
          </w:tcPr>
          <w:p w:rsidR="00081822" w:rsidRPr="003A3BBD" w:rsidRDefault="00081822" w:rsidP="00B7402F">
            <w:pPr>
              <w:spacing w:after="0" w:line="360" w:lineRule="auto"/>
              <w:jc w:val="both"/>
              <w:rPr>
                <w:rFonts w:ascii="Times New Roman" w:hAnsi="Times New Roman" w:cs="Times New Roman"/>
                <w:sz w:val="24"/>
                <w:szCs w:val="24"/>
              </w:rPr>
            </w:pPr>
            <w:r w:rsidRPr="003A3BBD">
              <w:rPr>
                <w:rFonts w:ascii="Times New Roman" w:hAnsi="Times New Roman" w:cs="Times New Roman"/>
                <w:sz w:val="24"/>
                <w:szCs w:val="24"/>
              </w:rPr>
              <w:t>10</w:t>
            </w:r>
          </w:p>
        </w:tc>
        <w:tc>
          <w:tcPr>
            <w:tcW w:w="1604" w:type="pct"/>
            <w:tcBorders>
              <w:top w:val="nil"/>
              <w:left w:val="nil"/>
              <w:bottom w:val="nil"/>
              <w:right w:val="nil"/>
            </w:tcBorders>
            <w:shd w:val="clear" w:color="auto" w:fill="auto"/>
            <w:noWrap/>
            <w:vAlign w:val="center"/>
            <w:hideMark/>
          </w:tcPr>
          <w:p w:rsidR="00081822" w:rsidRPr="003A3BBD" w:rsidRDefault="00081822" w:rsidP="00B7402F">
            <w:pPr>
              <w:spacing w:after="0" w:line="360" w:lineRule="auto"/>
              <w:jc w:val="both"/>
              <w:rPr>
                <w:rFonts w:ascii="Times New Roman" w:hAnsi="Times New Roman" w:cs="Times New Roman"/>
                <w:sz w:val="24"/>
                <w:szCs w:val="24"/>
              </w:rPr>
            </w:pPr>
            <w:r w:rsidRPr="003A3BBD">
              <w:rPr>
                <w:rFonts w:ascii="Times New Roman" w:hAnsi="Times New Roman" w:cs="Times New Roman"/>
                <w:sz w:val="24"/>
                <w:szCs w:val="24"/>
              </w:rPr>
              <w:t>11,8</w:t>
            </w:r>
          </w:p>
        </w:tc>
      </w:tr>
      <w:tr w:rsidR="00081822" w:rsidRPr="003A3BBD" w:rsidTr="00B7402F">
        <w:trPr>
          <w:trHeight w:val="300"/>
        </w:trPr>
        <w:tc>
          <w:tcPr>
            <w:tcW w:w="1357" w:type="pct"/>
            <w:tcBorders>
              <w:top w:val="nil"/>
              <w:left w:val="nil"/>
              <w:bottom w:val="nil"/>
              <w:right w:val="nil"/>
            </w:tcBorders>
          </w:tcPr>
          <w:p w:rsidR="00081822" w:rsidRPr="003A3BBD" w:rsidRDefault="00081822" w:rsidP="00B7402F">
            <w:pPr>
              <w:spacing w:after="0" w:line="360" w:lineRule="auto"/>
              <w:jc w:val="both"/>
              <w:rPr>
                <w:rFonts w:ascii="Times New Roman" w:hAnsi="Times New Roman" w:cs="Times New Roman"/>
                <w:sz w:val="24"/>
                <w:szCs w:val="24"/>
              </w:rPr>
            </w:pPr>
            <w:r w:rsidRPr="003A3BBD">
              <w:rPr>
                <w:rFonts w:ascii="Times New Roman" w:hAnsi="Times New Roman" w:cs="Times New Roman"/>
                <w:sz w:val="24"/>
                <w:szCs w:val="24"/>
              </w:rPr>
              <w:t>Terenos</w:t>
            </w:r>
          </w:p>
        </w:tc>
        <w:tc>
          <w:tcPr>
            <w:tcW w:w="1474" w:type="pct"/>
            <w:tcBorders>
              <w:top w:val="nil"/>
              <w:left w:val="nil"/>
              <w:bottom w:val="nil"/>
              <w:right w:val="nil"/>
            </w:tcBorders>
            <w:shd w:val="clear" w:color="auto" w:fill="auto"/>
            <w:noWrap/>
            <w:vAlign w:val="center"/>
            <w:hideMark/>
          </w:tcPr>
          <w:p w:rsidR="00081822" w:rsidRPr="003A3BBD" w:rsidRDefault="00081822" w:rsidP="00B7402F">
            <w:pPr>
              <w:spacing w:after="0" w:line="360" w:lineRule="auto"/>
              <w:jc w:val="both"/>
              <w:rPr>
                <w:rFonts w:ascii="Times New Roman" w:hAnsi="Times New Roman" w:cs="Times New Roman"/>
                <w:sz w:val="24"/>
                <w:szCs w:val="24"/>
              </w:rPr>
            </w:pPr>
            <w:r w:rsidRPr="003A3BBD">
              <w:rPr>
                <w:rFonts w:ascii="Times New Roman" w:hAnsi="Times New Roman" w:cs="Times New Roman"/>
                <w:sz w:val="24"/>
                <w:szCs w:val="24"/>
              </w:rPr>
              <w:t>Comunidade dos Pretos</w:t>
            </w:r>
          </w:p>
        </w:tc>
        <w:tc>
          <w:tcPr>
            <w:tcW w:w="565" w:type="pct"/>
            <w:tcBorders>
              <w:top w:val="nil"/>
              <w:left w:val="nil"/>
              <w:bottom w:val="nil"/>
              <w:right w:val="nil"/>
            </w:tcBorders>
            <w:shd w:val="clear" w:color="auto" w:fill="auto"/>
            <w:noWrap/>
            <w:vAlign w:val="center"/>
            <w:hideMark/>
          </w:tcPr>
          <w:p w:rsidR="00081822" w:rsidRPr="003A3BBD" w:rsidRDefault="00081822" w:rsidP="00B7402F">
            <w:pPr>
              <w:spacing w:after="0" w:line="360" w:lineRule="auto"/>
              <w:jc w:val="both"/>
              <w:rPr>
                <w:rFonts w:ascii="Times New Roman" w:hAnsi="Times New Roman" w:cs="Times New Roman"/>
                <w:sz w:val="24"/>
                <w:szCs w:val="24"/>
              </w:rPr>
            </w:pPr>
            <w:r w:rsidRPr="003A3BBD">
              <w:rPr>
                <w:rFonts w:ascii="Times New Roman" w:hAnsi="Times New Roman" w:cs="Times New Roman"/>
                <w:sz w:val="24"/>
                <w:szCs w:val="24"/>
              </w:rPr>
              <w:t>11</w:t>
            </w:r>
          </w:p>
        </w:tc>
        <w:tc>
          <w:tcPr>
            <w:tcW w:w="1604" w:type="pct"/>
            <w:tcBorders>
              <w:top w:val="nil"/>
              <w:left w:val="nil"/>
              <w:bottom w:val="nil"/>
              <w:right w:val="nil"/>
            </w:tcBorders>
            <w:shd w:val="clear" w:color="auto" w:fill="auto"/>
            <w:noWrap/>
            <w:vAlign w:val="center"/>
            <w:hideMark/>
          </w:tcPr>
          <w:p w:rsidR="00081822" w:rsidRPr="003A3BBD" w:rsidRDefault="00081822" w:rsidP="00B7402F">
            <w:pPr>
              <w:spacing w:after="0" w:line="360" w:lineRule="auto"/>
              <w:jc w:val="both"/>
              <w:rPr>
                <w:rFonts w:ascii="Times New Roman" w:hAnsi="Times New Roman" w:cs="Times New Roman"/>
                <w:sz w:val="24"/>
                <w:szCs w:val="24"/>
              </w:rPr>
            </w:pPr>
            <w:r w:rsidRPr="003A3BBD">
              <w:rPr>
                <w:rFonts w:ascii="Times New Roman" w:hAnsi="Times New Roman" w:cs="Times New Roman"/>
                <w:sz w:val="24"/>
                <w:szCs w:val="24"/>
              </w:rPr>
              <w:t>12,9</w:t>
            </w:r>
          </w:p>
        </w:tc>
      </w:tr>
      <w:tr w:rsidR="00081822" w:rsidRPr="003A3BBD" w:rsidTr="00B7402F">
        <w:trPr>
          <w:trHeight w:val="300"/>
        </w:trPr>
        <w:tc>
          <w:tcPr>
            <w:tcW w:w="1357" w:type="pct"/>
            <w:tcBorders>
              <w:top w:val="nil"/>
              <w:left w:val="nil"/>
              <w:bottom w:val="nil"/>
              <w:right w:val="nil"/>
            </w:tcBorders>
          </w:tcPr>
          <w:p w:rsidR="00081822" w:rsidRPr="003A3BBD" w:rsidRDefault="00081822" w:rsidP="00B7402F">
            <w:pPr>
              <w:spacing w:after="0" w:line="360" w:lineRule="auto"/>
              <w:jc w:val="both"/>
              <w:rPr>
                <w:rFonts w:ascii="Times New Roman" w:hAnsi="Times New Roman" w:cs="Times New Roman"/>
                <w:sz w:val="24"/>
                <w:szCs w:val="24"/>
              </w:rPr>
            </w:pPr>
            <w:r w:rsidRPr="003A3BBD">
              <w:rPr>
                <w:rFonts w:ascii="Times New Roman" w:hAnsi="Times New Roman" w:cs="Times New Roman"/>
                <w:sz w:val="24"/>
                <w:szCs w:val="24"/>
              </w:rPr>
              <w:t>Aquidauana</w:t>
            </w:r>
          </w:p>
        </w:tc>
        <w:tc>
          <w:tcPr>
            <w:tcW w:w="1474" w:type="pct"/>
            <w:tcBorders>
              <w:top w:val="nil"/>
              <w:left w:val="nil"/>
              <w:bottom w:val="nil"/>
              <w:right w:val="nil"/>
            </w:tcBorders>
            <w:shd w:val="clear" w:color="auto" w:fill="auto"/>
            <w:noWrap/>
            <w:vAlign w:val="center"/>
            <w:hideMark/>
          </w:tcPr>
          <w:p w:rsidR="00081822" w:rsidRPr="003A3BBD" w:rsidRDefault="00081822" w:rsidP="00B7402F">
            <w:pPr>
              <w:spacing w:after="0" w:line="360" w:lineRule="auto"/>
              <w:jc w:val="both"/>
              <w:rPr>
                <w:rFonts w:ascii="Times New Roman" w:hAnsi="Times New Roman" w:cs="Times New Roman"/>
                <w:sz w:val="24"/>
                <w:szCs w:val="24"/>
              </w:rPr>
            </w:pPr>
            <w:r w:rsidRPr="003A3BBD">
              <w:rPr>
                <w:rFonts w:ascii="Times New Roman" w:hAnsi="Times New Roman" w:cs="Times New Roman"/>
                <w:sz w:val="24"/>
                <w:szCs w:val="24"/>
              </w:rPr>
              <w:t>Furnas dos Baianos</w:t>
            </w:r>
          </w:p>
        </w:tc>
        <w:tc>
          <w:tcPr>
            <w:tcW w:w="565" w:type="pct"/>
            <w:tcBorders>
              <w:top w:val="nil"/>
              <w:left w:val="nil"/>
              <w:bottom w:val="nil"/>
              <w:right w:val="nil"/>
            </w:tcBorders>
            <w:shd w:val="clear" w:color="auto" w:fill="auto"/>
            <w:noWrap/>
            <w:vAlign w:val="center"/>
            <w:hideMark/>
          </w:tcPr>
          <w:p w:rsidR="00081822" w:rsidRPr="003A3BBD" w:rsidRDefault="00081822" w:rsidP="00B7402F">
            <w:pPr>
              <w:spacing w:after="0" w:line="360" w:lineRule="auto"/>
              <w:jc w:val="both"/>
              <w:rPr>
                <w:rFonts w:ascii="Times New Roman" w:hAnsi="Times New Roman" w:cs="Times New Roman"/>
                <w:sz w:val="24"/>
                <w:szCs w:val="24"/>
              </w:rPr>
            </w:pPr>
            <w:r w:rsidRPr="003A3BBD">
              <w:rPr>
                <w:rFonts w:ascii="Times New Roman" w:hAnsi="Times New Roman" w:cs="Times New Roman"/>
                <w:sz w:val="24"/>
                <w:szCs w:val="24"/>
              </w:rPr>
              <w:t>10</w:t>
            </w:r>
          </w:p>
        </w:tc>
        <w:tc>
          <w:tcPr>
            <w:tcW w:w="1604" w:type="pct"/>
            <w:tcBorders>
              <w:top w:val="nil"/>
              <w:left w:val="nil"/>
              <w:bottom w:val="nil"/>
              <w:right w:val="nil"/>
            </w:tcBorders>
            <w:shd w:val="clear" w:color="auto" w:fill="auto"/>
            <w:noWrap/>
            <w:vAlign w:val="center"/>
            <w:hideMark/>
          </w:tcPr>
          <w:p w:rsidR="00081822" w:rsidRPr="003A3BBD" w:rsidRDefault="00081822" w:rsidP="00B7402F">
            <w:pPr>
              <w:spacing w:after="0" w:line="360" w:lineRule="auto"/>
              <w:jc w:val="both"/>
              <w:rPr>
                <w:rFonts w:ascii="Times New Roman" w:hAnsi="Times New Roman" w:cs="Times New Roman"/>
                <w:sz w:val="24"/>
                <w:szCs w:val="24"/>
              </w:rPr>
            </w:pPr>
            <w:r w:rsidRPr="003A3BBD">
              <w:rPr>
                <w:rFonts w:ascii="Times New Roman" w:hAnsi="Times New Roman" w:cs="Times New Roman"/>
                <w:sz w:val="24"/>
                <w:szCs w:val="24"/>
              </w:rPr>
              <w:t>11,8</w:t>
            </w:r>
          </w:p>
        </w:tc>
      </w:tr>
      <w:tr w:rsidR="00081822" w:rsidRPr="003A3BBD" w:rsidTr="00B7402F">
        <w:trPr>
          <w:trHeight w:val="300"/>
        </w:trPr>
        <w:tc>
          <w:tcPr>
            <w:tcW w:w="1357" w:type="pct"/>
            <w:tcBorders>
              <w:top w:val="nil"/>
              <w:left w:val="nil"/>
              <w:bottom w:val="nil"/>
              <w:right w:val="nil"/>
            </w:tcBorders>
          </w:tcPr>
          <w:p w:rsidR="00081822" w:rsidRPr="003A3BBD" w:rsidRDefault="00081822" w:rsidP="00B7402F">
            <w:pPr>
              <w:spacing w:after="0" w:line="360" w:lineRule="auto"/>
              <w:jc w:val="both"/>
              <w:rPr>
                <w:rFonts w:ascii="Times New Roman" w:hAnsi="Times New Roman" w:cs="Times New Roman"/>
                <w:sz w:val="24"/>
                <w:szCs w:val="24"/>
              </w:rPr>
            </w:pPr>
            <w:r w:rsidRPr="003A3BBD">
              <w:rPr>
                <w:rFonts w:ascii="Times New Roman" w:hAnsi="Times New Roman" w:cs="Times New Roman"/>
                <w:sz w:val="24"/>
                <w:szCs w:val="24"/>
              </w:rPr>
              <w:t>Maracaju</w:t>
            </w:r>
          </w:p>
        </w:tc>
        <w:tc>
          <w:tcPr>
            <w:tcW w:w="1474" w:type="pct"/>
            <w:tcBorders>
              <w:top w:val="nil"/>
              <w:left w:val="nil"/>
              <w:bottom w:val="nil"/>
              <w:right w:val="nil"/>
            </w:tcBorders>
            <w:shd w:val="clear" w:color="auto" w:fill="auto"/>
            <w:noWrap/>
            <w:vAlign w:val="center"/>
            <w:hideMark/>
          </w:tcPr>
          <w:p w:rsidR="00081822" w:rsidRPr="003A3BBD" w:rsidRDefault="00081822" w:rsidP="00B7402F">
            <w:pPr>
              <w:spacing w:after="0" w:line="360" w:lineRule="auto"/>
              <w:jc w:val="both"/>
              <w:rPr>
                <w:rFonts w:ascii="Times New Roman" w:hAnsi="Times New Roman" w:cs="Times New Roman"/>
                <w:sz w:val="24"/>
                <w:szCs w:val="24"/>
              </w:rPr>
            </w:pPr>
            <w:r w:rsidRPr="003A3BBD">
              <w:rPr>
                <w:rFonts w:ascii="Times New Roman" w:hAnsi="Times New Roman" w:cs="Times New Roman"/>
                <w:sz w:val="24"/>
                <w:szCs w:val="24"/>
              </w:rPr>
              <w:t>São Miguel</w:t>
            </w:r>
          </w:p>
        </w:tc>
        <w:tc>
          <w:tcPr>
            <w:tcW w:w="565" w:type="pct"/>
            <w:tcBorders>
              <w:top w:val="nil"/>
              <w:left w:val="nil"/>
              <w:bottom w:val="nil"/>
              <w:right w:val="nil"/>
            </w:tcBorders>
            <w:shd w:val="clear" w:color="auto" w:fill="auto"/>
            <w:noWrap/>
            <w:vAlign w:val="center"/>
            <w:hideMark/>
          </w:tcPr>
          <w:p w:rsidR="00081822" w:rsidRPr="003A3BBD" w:rsidRDefault="00081822" w:rsidP="00B7402F">
            <w:pPr>
              <w:spacing w:after="0" w:line="360" w:lineRule="auto"/>
              <w:jc w:val="both"/>
              <w:rPr>
                <w:rFonts w:ascii="Times New Roman" w:hAnsi="Times New Roman" w:cs="Times New Roman"/>
                <w:sz w:val="24"/>
                <w:szCs w:val="24"/>
              </w:rPr>
            </w:pPr>
            <w:r w:rsidRPr="003A3BBD">
              <w:rPr>
                <w:rFonts w:ascii="Times New Roman" w:hAnsi="Times New Roman" w:cs="Times New Roman"/>
                <w:sz w:val="24"/>
                <w:szCs w:val="24"/>
              </w:rPr>
              <w:t>10</w:t>
            </w:r>
          </w:p>
        </w:tc>
        <w:tc>
          <w:tcPr>
            <w:tcW w:w="1604" w:type="pct"/>
            <w:tcBorders>
              <w:top w:val="nil"/>
              <w:left w:val="nil"/>
              <w:bottom w:val="nil"/>
              <w:right w:val="nil"/>
            </w:tcBorders>
            <w:shd w:val="clear" w:color="auto" w:fill="auto"/>
            <w:noWrap/>
            <w:vAlign w:val="center"/>
            <w:hideMark/>
          </w:tcPr>
          <w:p w:rsidR="00081822" w:rsidRPr="003A3BBD" w:rsidRDefault="00081822" w:rsidP="00B7402F">
            <w:pPr>
              <w:spacing w:after="0" w:line="360" w:lineRule="auto"/>
              <w:jc w:val="both"/>
              <w:rPr>
                <w:rFonts w:ascii="Times New Roman" w:hAnsi="Times New Roman" w:cs="Times New Roman"/>
                <w:sz w:val="24"/>
                <w:szCs w:val="24"/>
              </w:rPr>
            </w:pPr>
            <w:r w:rsidRPr="003A3BBD">
              <w:rPr>
                <w:rFonts w:ascii="Times New Roman" w:hAnsi="Times New Roman" w:cs="Times New Roman"/>
                <w:sz w:val="24"/>
                <w:szCs w:val="24"/>
              </w:rPr>
              <w:t>11,8</w:t>
            </w:r>
          </w:p>
        </w:tc>
      </w:tr>
      <w:tr w:rsidR="00081822" w:rsidRPr="003A3BBD" w:rsidTr="00B7402F">
        <w:trPr>
          <w:trHeight w:val="300"/>
        </w:trPr>
        <w:tc>
          <w:tcPr>
            <w:tcW w:w="1357" w:type="pct"/>
            <w:tcBorders>
              <w:top w:val="nil"/>
              <w:left w:val="nil"/>
              <w:bottom w:val="single" w:sz="4" w:space="0" w:color="auto"/>
              <w:right w:val="nil"/>
            </w:tcBorders>
          </w:tcPr>
          <w:p w:rsidR="00081822" w:rsidRPr="003A3BBD" w:rsidRDefault="00081822" w:rsidP="00B7402F">
            <w:pPr>
              <w:spacing w:after="0" w:line="360" w:lineRule="auto"/>
              <w:jc w:val="both"/>
              <w:rPr>
                <w:rFonts w:ascii="Times New Roman" w:hAnsi="Times New Roman" w:cs="Times New Roman"/>
                <w:sz w:val="24"/>
                <w:szCs w:val="24"/>
              </w:rPr>
            </w:pPr>
          </w:p>
        </w:tc>
        <w:tc>
          <w:tcPr>
            <w:tcW w:w="1474" w:type="pct"/>
            <w:tcBorders>
              <w:top w:val="nil"/>
              <w:left w:val="nil"/>
              <w:bottom w:val="single" w:sz="4" w:space="0" w:color="auto"/>
              <w:right w:val="nil"/>
            </w:tcBorders>
            <w:shd w:val="clear" w:color="auto" w:fill="auto"/>
            <w:noWrap/>
            <w:vAlign w:val="center"/>
            <w:hideMark/>
          </w:tcPr>
          <w:p w:rsidR="00081822" w:rsidRPr="003A3BBD" w:rsidRDefault="00081822" w:rsidP="00B7402F">
            <w:pPr>
              <w:spacing w:after="0" w:line="360" w:lineRule="auto"/>
              <w:jc w:val="both"/>
              <w:rPr>
                <w:rFonts w:ascii="Times New Roman" w:hAnsi="Times New Roman" w:cs="Times New Roman"/>
                <w:b/>
                <w:sz w:val="24"/>
                <w:szCs w:val="24"/>
              </w:rPr>
            </w:pPr>
            <w:r w:rsidRPr="003A3BBD">
              <w:rPr>
                <w:rFonts w:ascii="Times New Roman" w:hAnsi="Times New Roman" w:cs="Times New Roman"/>
                <w:b/>
                <w:sz w:val="24"/>
                <w:szCs w:val="24"/>
              </w:rPr>
              <w:t>Total</w:t>
            </w:r>
          </w:p>
        </w:tc>
        <w:tc>
          <w:tcPr>
            <w:tcW w:w="565" w:type="pct"/>
            <w:tcBorders>
              <w:top w:val="nil"/>
              <w:left w:val="nil"/>
              <w:bottom w:val="single" w:sz="4" w:space="0" w:color="auto"/>
              <w:right w:val="nil"/>
            </w:tcBorders>
            <w:shd w:val="clear" w:color="auto" w:fill="auto"/>
            <w:noWrap/>
            <w:vAlign w:val="center"/>
            <w:hideMark/>
          </w:tcPr>
          <w:p w:rsidR="00081822" w:rsidRPr="003A3BBD" w:rsidRDefault="00081822" w:rsidP="00B7402F">
            <w:pPr>
              <w:spacing w:after="0" w:line="360" w:lineRule="auto"/>
              <w:jc w:val="both"/>
              <w:rPr>
                <w:rFonts w:ascii="Times New Roman" w:hAnsi="Times New Roman" w:cs="Times New Roman"/>
                <w:b/>
                <w:sz w:val="24"/>
                <w:szCs w:val="24"/>
              </w:rPr>
            </w:pPr>
            <w:r w:rsidRPr="003A3BBD">
              <w:rPr>
                <w:rFonts w:ascii="Times New Roman" w:hAnsi="Times New Roman" w:cs="Times New Roman"/>
                <w:b/>
                <w:sz w:val="24"/>
                <w:szCs w:val="24"/>
              </w:rPr>
              <w:t>85</w:t>
            </w:r>
          </w:p>
        </w:tc>
        <w:tc>
          <w:tcPr>
            <w:tcW w:w="1604" w:type="pct"/>
            <w:tcBorders>
              <w:top w:val="nil"/>
              <w:left w:val="nil"/>
              <w:bottom w:val="single" w:sz="4" w:space="0" w:color="auto"/>
              <w:right w:val="nil"/>
            </w:tcBorders>
            <w:shd w:val="clear" w:color="auto" w:fill="auto"/>
            <w:noWrap/>
            <w:vAlign w:val="center"/>
            <w:hideMark/>
          </w:tcPr>
          <w:p w:rsidR="00081822" w:rsidRPr="003A3BBD" w:rsidRDefault="00081822" w:rsidP="00B7402F">
            <w:pPr>
              <w:spacing w:after="0" w:line="360" w:lineRule="auto"/>
              <w:jc w:val="both"/>
              <w:rPr>
                <w:rFonts w:ascii="Times New Roman" w:hAnsi="Times New Roman" w:cs="Times New Roman"/>
                <w:b/>
                <w:sz w:val="24"/>
                <w:szCs w:val="24"/>
              </w:rPr>
            </w:pPr>
            <w:r w:rsidRPr="003A3BBD">
              <w:rPr>
                <w:rFonts w:ascii="Times New Roman" w:hAnsi="Times New Roman" w:cs="Times New Roman"/>
                <w:b/>
                <w:sz w:val="24"/>
                <w:szCs w:val="24"/>
              </w:rPr>
              <w:t>100,0</w:t>
            </w:r>
          </w:p>
        </w:tc>
      </w:tr>
    </w:tbl>
    <w:p w:rsidR="005236FE" w:rsidRPr="003A3BBD" w:rsidRDefault="005236FE" w:rsidP="003A3BBD">
      <w:pPr>
        <w:spacing w:after="0" w:line="360" w:lineRule="auto"/>
        <w:jc w:val="both"/>
        <w:rPr>
          <w:rFonts w:ascii="Times New Roman" w:hAnsi="Times New Roman" w:cs="Times New Roman"/>
          <w:b/>
          <w:i/>
          <w:sz w:val="24"/>
          <w:szCs w:val="24"/>
        </w:rPr>
      </w:pPr>
    </w:p>
    <w:p w:rsidR="006F7308" w:rsidRPr="003A3BBD" w:rsidRDefault="006F7308" w:rsidP="003A3BBD">
      <w:pPr>
        <w:spacing w:after="0" w:line="360" w:lineRule="auto"/>
        <w:jc w:val="both"/>
        <w:rPr>
          <w:rFonts w:ascii="Times New Roman" w:hAnsi="Times New Roman" w:cs="Times New Roman"/>
          <w:b/>
          <w:i/>
          <w:sz w:val="24"/>
          <w:szCs w:val="24"/>
        </w:rPr>
      </w:pPr>
      <w:r w:rsidRPr="003A3BBD">
        <w:rPr>
          <w:rFonts w:ascii="Times New Roman" w:hAnsi="Times New Roman" w:cs="Times New Roman"/>
          <w:b/>
          <w:i/>
          <w:sz w:val="24"/>
          <w:szCs w:val="24"/>
        </w:rPr>
        <w:t>Considerações na aplicação dos questionários</w:t>
      </w:r>
    </w:p>
    <w:p w:rsidR="006372CB" w:rsidRPr="003A3BBD" w:rsidRDefault="006372CB" w:rsidP="003A3BBD">
      <w:pPr>
        <w:spacing w:after="0" w:line="360" w:lineRule="auto"/>
        <w:jc w:val="both"/>
        <w:rPr>
          <w:rFonts w:ascii="Times New Roman" w:hAnsi="Times New Roman" w:cs="Times New Roman"/>
          <w:sz w:val="24"/>
          <w:szCs w:val="24"/>
        </w:rPr>
      </w:pPr>
      <w:r w:rsidRPr="003A3BBD">
        <w:rPr>
          <w:rFonts w:ascii="Times New Roman" w:hAnsi="Times New Roman" w:cs="Times New Roman"/>
          <w:sz w:val="24"/>
          <w:szCs w:val="24"/>
        </w:rPr>
        <w:t>A aplicação dos questionários ocorreu no período de 12 a 20 de outubro de 2015, com autorização prévia e por escrito dos líderes de cada comunidade. Os domicílios foram selecionados por meio de sorteio sistemático com início aleatório e com salto constante. Posteriormente, a partir da seleção do domicílio, os indivíduos entrevistados foram selecionados de acordo com o perfil pré-estabelecido.</w:t>
      </w:r>
    </w:p>
    <w:p w:rsidR="006372CB" w:rsidRPr="003A3BBD" w:rsidRDefault="006372CB" w:rsidP="003A3BBD">
      <w:pPr>
        <w:spacing w:after="0" w:line="360" w:lineRule="auto"/>
        <w:jc w:val="both"/>
        <w:rPr>
          <w:rFonts w:ascii="Times New Roman" w:hAnsi="Times New Roman" w:cs="Times New Roman"/>
          <w:sz w:val="24"/>
          <w:szCs w:val="24"/>
        </w:rPr>
      </w:pPr>
      <w:r w:rsidRPr="003A3BBD">
        <w:rPr>
          <w:rFonts w:ascii="Times New Roman" w:hAnsi="Times New Roman" w:cs="Times New Roman"/>
          <w:sz w:val="24"/>
          <w:szCs w:val="24"/>
        </w:rPr>
        <w:t xml:space="preserve">Pelo fato da amostra ser selecionada de forma proporcional ao universo, ela se torna </w:t>
      </w:r>
      <w:r w:rsidR="00A551C6">
        <w:rPr>
          <w:rFonts w:ascii="Times New Roman" w:hAnsi="Times New Roman" w:cs="Times New Roman"/>
          <w:sz w:val="24"/>
          <w:szCs w:val="24"/>
        </w:rPr>
        <w:t>auto</w:t>
      </w:r>
      <w:r w:rsidR="00975020" w:rsidRPr="003A3BBD">
        <w:rPr>
          <w:rFonts w:ascii="Times New Roman" w:hAnsi="Times New Roman" w:cs="Times New Roman"/>
          <w:sz w:val="24"/>
          <w:szCs w:val="24"/>
        </w:rPr>
        <w:t>ponderada</w:t>
      </w:r>
      <w:r w:rsidRPr="003A3BBD">
        <w:rPr>
          <w:rFonts w:ascii="Times New Roman" w:hAnsi="Times New Roman" w:cs="Times New Roman"/>
          <w:sz w:val="24"/>
          <w:szCs w:val="24"/>
        </w:rPr>
        <w:t>, portanto as demais variáveis devem apresentar-se também proporcionais ao universo.</w:t>
      </w:r>
    </w:p>
    <w:p w:rsidR="00CC1376" w:rsidRPr="003A3BBD" w:rsidRDefault="006F7308" w:rsidP="003A3BBD">
      <w:pPr>
        <w:spacing w:after="0" w:line="360" w:lineRule="auto"/>
        <w:jc w:val="both"/>
        <w:rPr>
          <w:rFonts w:ascii="Times New Roman" w:hAnsi="Times New Roman" w:cs="Times New Roman"/>
          <w:sz w:val="24"/>
          <w:szCs w:val="24"/>
        </w:rPr>
      </w:pPr>
      <w:r w:rsidRPr="003A3BBD">
        <w:rPr>
          <w:rFonts w:ascii="Times New Roman" w:hAnsi="Times New Roman" w:cs="Times New Roman"/>
          <w:sz w:val="24"/>
          <w:szCs w:val="24"/>
        </w:rPr>
        <w:t xml:space="preserve">Considerou-se como domicílio, casa ou residência a edificação considerada como moradia, desde que esteja habitada. </w:t>
      </w:r>
      <w:r w:rsidR="00A551C6">
        <w:rPr>
          <w:rFonts w:ascii="Times New Roman" w:hAnsi="Times New Roman" w:cs="Times New Roman"/>
          <w:sz w:val="24"/>
          <w:szCs w:val="24"/>
        </w:rPr>
        <w:t>Como m</w:t>
      </w:r>
      <w:r w:rsidRPr="003A3BBD">
        <w:rPr>
          <w:rFonts w:ascii="Times New Roman" w:hAnsi="Times New Roman" w:cs="Times New Roman"/>
          <w:sz w:val="24"/>
          <w:szCs w:val="24"/>
        </w:rPr>
        <w:t>orador</w:t>
      </w:r>
      <w:r w:rsidR="005E1F19" w:rsidRPr="003A3BBD">
        <w:rPr>
          <w:rFonts w:ascii="Times New Roman" w:hAnsi="Times New Roman" w:cs="Times New Roman"/>
          <w:sz w:val="24"/>
          <w:szCs w:val="24"/>
        </w:rPr>
        <w:t>,</w:t>
      </w:r>
      <w:r w:rsidRPr="003A3BBD">
        <w:rPr>
          <w:rFonts w:ascii="Times New Roman" w:hAnsi="Times New Roman" w:cs="Times New Roman"/>
          <w:sz w:val="24"/>
          <w:szCs w:val="24"/>
        </w:rPr>
        <w:t xml:space="preserve"> a pessoa residente daquele domicílio e que na data da entrevista estava presente ou ausente por um período não superior a 12 meses. </w:t>
      </w:r>
      <w:r w:rsidR="00A551C6">
        <w:rPr>
          <w:rFonts w:ascii="Times New Roman" w:hAnsi="Times New Roman" w:cs="Times New Roman"/>
          <w:sz w:val="24"/>
          <w:szCs w:val="24"/>
        </w:rPr>
        <w:t>E como e</w:t>
      </w:r>
      <w:r w:rsidRPr="003A3BBD">
        <w:rPr>
          <w:rFonts w:ascii="Times New Roman" w:hAnsi="Times New Roman" w:cs="Times New Roman"/>
          <w:sz w:val="24"/>
          <w:szCs w:val="24"/>
        </w:rPr>
        <w:t>ntrevistado</w:t>
      </w:r>
      <w:r w:rsidR="005E1F19" w:rsidRPr="003A3BBD">
        <w:rPr>
          <w:rFonts w:ascii="Times New Roman" w:hAnsi="Times New Roman" w:cs="Times New Roman"/>
          <w:sz w:val="24"/>
          <w:szCs w:val="24"/>
        </w:rPr>
        <w:t>,</w:t>
      </w:r>
      <w:r w:rsidRPr="003A3BBD">
        <w:rPr>
          <w:rFonts w:ascii="Times New Roman" w:hAnsi="Times New Roman" w:cs="Times New Roman"/>
          <w:sz w:val="24"/>
          <w:szCs w:val="24"/>
        </w:rPr>
        <w:t xml:space="preserve"> o morador responsável pelas respostas do questionário desde que maior de 18 anos de idade ou quando menor sendo o responsável ou cônjuge do responsável do domicilio.</w:t>
      </w:r>
    </w:p>
    <w:p w:rsidR="006B41DB" w:rsidRPr="003A3BBD" w:rsidRDefault="006B41DB" w:rsidP="003A3BBD">
      <w:pPr>
        <w:spacing w:after="0" w:line="360" w:lineRule="auto"/>
        <w:jc w:val="both"/>
        <w:rPr>
          <w:rFonts w:ascii="Times New Roman" w:hAnsi="Times New Roman" w:cs="Times New Roman"/>
          <w:sz w:val="24"/>
          <w:szCs w:val="24"/>
        </w:rPr>
      </w:pPr>
    </w:p>
    <w:p w:rsidR="00147076" w:rsidRPr="003A3BBD" w:rsidRDefault="00147076" w:rsidP="003A3BBD">
      <w:pPr>
        <w:spacing w:after="0" w:line="360" w:lineRule="auto"/>
        <w:jc w:val="both"/>
        <w:rPr>
          <w:rFonts w:ascii="Times New Roman" w:hAnsi="Times New Roman" w:cs="Times New Roman"/>
          <w:b/>
          <w:sz w:val="24"/>
          <w:szCs w:val="24"/>
        </w:rPr>
      </w:pPr>
      <w:r w:rsidRPr="003A3BBD">
        <w:rPr>
          <w:rFonts w:ascii="Times New Roman" w:hAnsi="Times New Roman" w:cs="Times New Roman"/>
          <w:b/>
          <w:sz w:val="24"/>
          <w:szCs w:val="24"/>
        </w:rPr>
        <w:lastRenderedPageBreak/>
        <w:t>Resultados</w:t>
      </w:r>
      <w:r w:rsidR="0021011C" w:rsidRPr="003A3BBD">
        <w:rPr>
          <w:rFonts w:ascii="Times New Roman" w:hAnsi="Times New Roman" w:cs="Times New Roman"/>
          <w:b/>
          <w:sz w:val="24"/>
          <w:szCs w:val="24"/>
        </w:rPr>
        <w:t xml:space="preserve"> e Discussão</w:t>
      </w:r>
    </w:p>
    <w:p w:rsidR="00995E25" w:rsidRPr="003A3BBD" w:rsidRDefault="00995E25" w:rsidP="003A3BBD">
      <w:pPr>
        <w:spacing w:after="0" w:line="360" w:lineRule="auto"/>
        <w:jc w:val="both"/>
        <w:rPr>
          <w:rFonts w:ascii="Times New Roman" w:hAnsi="Times New Roman" w:cs="Times New Roman"/>
          <w:b/>
          <w:sz w:val="24"/>
          <w:szCs w:val="24"/>
        </w:rPr>
      </w:pPr>
    </w:p>
    <w:p w:rsidR="00147076" w:rsidRPr="003A3BBD" w:rsidRDefault="00995E25" w:rsidP="003A3BBD">
      <w:pPr>
        <w:spacing w:after="0" w:line="360" w:lineRule="auto"/>
        <w:jc w:val="both"/>
        <w:rPr>
          <w:rFonts w:ascii="Times New Roman" w:hAnsi="Times New Roman" w:cs="Times New Roman"/>
          <w:sz w:val="24"/>
          <w:szCs w:val="24"/>
        </w:rPr>
      </w:pPr>
      <w:r w:rsidRPr="003A3BBD">
        <w:rPr>
          <w:rFonts w:ascii="Times New Roman" w:hAnsi="Times New Roman" w:cs="Times New Roman"/>
          <w:b/>
          <w:sz w:val="24"/>
          <w:szCs w:val="24"/>
        </w:rPr>
        <w:t>Gênero</w:t>
      </w:r>
      <w:r w:rsidR="00136FF8" w:rsidRPr="003A3BBD">
        <w:rPr>
          <w:rFonts w:ascii="Times New Roman" w:hAnsi="Times New Roman" w:cs="Times New Roman"/>
          <w:b/>
          <w:sz w:val="24"/>
          <w:szCs w:val="24"/>
        </w:rPr>
        <w:t>, fa</w:t>
      </w:r>
      <w:r w:rsidR="00401111" w:rsidRPr="003A3BBD">
        <w:rPr>
          <w:rFonts w:ascii="Times New Roman" w:hAnsi="Times New Roman" w:cs="Times New Roman"/>
          <w:b/>
          <w:sz w:val="24"/>
          <w:szCs w:val="24"/>
        </w:rPr>
        <w:t xml:space="preserve">ixa etária, </w:t>
      </w:r>
      <w:r w:rsidR="00147076" w:rsidRPr="003A3BBD">
        <w:rPr>
          <w:rFonts w:ascii="Times New Roman" w:hAnsi="Times New Roman" w:cs="Times New Roman"/>
          <w:b/>
          <w:sz w:val="24"/>
          <w:szCs w:val="24"/>
        </w:rPr>
        <w:t>escolaridade</w:t>
      </w:r>
      <w:r w:rsidR="00401111" w:rsidRPr="003A3BBD">
        <w:rPr>
          <w:rFonts w:ascii="Times New Roman" w:hAnsi="Times New Roman" w:cs="Times New Roman"/>
          <w:b/>
          <w:sz w:val="24"/>
          <w:szCs w:val="24"/>
        </w:rPr>
        <w:t xml:space="preserve"> e naturalidade</w:t>
      </w:r>
    </w:p>
    <w:p w:rsidR="00147076" w:rsidRPr="003A3BBD" w:rsidRDefault="00ED70B7" w:rsidP="003A3BBD">
      <w:pPr>
        <w:spacing w:after="0" w:line="360" w:lineRule="auto"/>
        <w:jc w:val="both"/>
        <w:rPr>
          <w:rFonts w:ascii="Times New Roman" w:hAnsi="Times New Roman" w:cs="Times New Roman"/>
          <w:sz w:val="24"/>
          <w:szCs w:val="24"/>
        </w:rPr>
      </w:pPr>
      <w:r w:rsidRPr="003A3BBD">
        <w:rPr>
          <w:rFonts w:ascii="Times New Roman" w:hAnsi="Times New Roman" w:cs="Times New Roman"/>
          <w:sz w:val="24"/>
          <w:szCs w:val="24"/>
        </w:rPr>
        <w:t xml:space="preserve">Foi observado que </w:t>
      </w:r>
      <w:r w:rsidR="00147076" w:rsidRPr="003A3BBD">
        <w:rPr>
          <w:rFonts w:ascii="Times New Roman" w:hAnsi="Times New Roman" w:cs="Times New Roman"/>
          <w:sz w:val="24"/>
          <w:szCs w:val="24"/>
        </w:rPr>
        <w:t>57% são do sexo m</w:t>
      </w:r>
      <w:r w:rsidRPr="003A3BBD">
        <w:rPr>
          <w:rFonts w:ascii="Times New Roman" w:hAnsi="Times New Roman" w:cs="Times New Roman"/>
          <w:sz w:val="24"/>
          <w:szCs w:val="24"/>
        </w:rPr>
        <w:t>asculino e 43% do sexo feminino.</w:t>
      </w:r>
      <w:r w:rsidR="00AA1D1C" w:rsidRPr="003A3BBD">
        <w:rPr>
          <w:rFonts w:ascii="Times New Roman" w:hAnsi="Times New Roman" w:cs="Times New Roman"/>
          <w:sz w:val="24"/>
          <w:szCs w:val="24"/>
        </w:rPr>
        <w:t xml:space="preserve"> A idade média dos entrevistados foi de 49,3 anos</w:t>
      </w:r>
      <w:r w:rsidR="00760B99" w:rsidRPr="003A3BBD">
        <w:rPr>
          <w:rFonts w:ascii="Times New Roman" w:hAnsi="Times New Roman" w:cs="Times New Roman"/>
          <w:sz w:val="24"/>
          <w:szCs w:val="24"/>
        </w:rPr>
        <w:t xml:space="preserve"> e dos familiares de 32,5 anos, </w:t>
      </w:r>
      <w:r w:rsidR="00A5113C" w:rsidRPr="003A3BBD">
        <w:rPr>
          <w:rFonts w:ascii="Times New Roman" w:hAnsi="Times New Roman" w:cs="Times New Roman"/>
          <w:sz w:val="24"/>
          <w:szCs w:val="24"/>
        </w:rPr>
        <w:t>onde a idade média dos filhos é de 14,9 anos</w:t>
      </w:r>
      <w:r w:rsidRPr="003A3BBD">
        <w:rPr>
          <w:rFonts w:ascii="Times New Roman" w:hAnsi="Times New Roman" w:cs="Times New Roman"/>
          <w:sz w:val="24"/>
          <w:szCs w:val="24"/>
        </w:rPr>
        <w:t>.</w:t>
      </w:r>
    </w:p>
    <w:p w:rsidR="005873EF" w:rsidRPr="003A3BBD" w:rsidRDefault="005873EF" w:rsidP="003A3BBD">
      <w:pPr>
        <w:spacing w:after="0" w:line="360" w:lineRule="auto"/>
        <w:jc w:val="both"/>
        <w:rPr>
          <w:rFonts w:ascii="Times New Roman" w:hAnsi="Times New Roman" w:cs="Times New Roman"/>
          <w:sz w:val="24"/>
          <w:szCs w:val="24"/>
        </w:rPr>
      </w:pPr>
      <w:r w:rsidRPr="003A3BBD">
        <w:rPr>
          <w:rFonts w:ascii="Times New Roman" w:hAnsi="Times New Roman" w:cs="Times New Roman"/>
          <w:sz w:val="24"/>
          <w:szCs w:val="24"/>
        </w:rPr>
        <w:t>A distribuição da</w:t>
      </w:r>
      <w:r w:rsidR="0093189A" w:rsidRPr="003A3BBD">
        <w:rPr>
          <w:rFonts w:ascii="Times New Roman" w:hAnsi="Times New Roman" w:cs="Times New Roman"/>
          <w:sz w:val="24"/>
          <w:szCs w:val="24"/>
        </w:rPr>
        <w:t xml:space="preserve"> população por</w:t>
      </w:r>
      <w:r w:rsidRPr="003A3BBD">
        <w:rPr>
          <w:rFonts w:ascii="Times New Roman" w:hAnsi="Times New Roman" w:cs="Times New Roman"/>
          <w:sz w:val="24"/>
          <w:szCs w:val="24"/>
        </w:rPr>
        <w:t xml:space="preserve"> faixa etária é de: 17,3% de 0 a 10 anos, 18,7% de 11 a 20 anos, 9,3% de 21 a 30 anos, 14,7% de 31 a 40 anos, 13,3% de 41 a 50 anos, 10% de 41 a</w:t>
      </w:r>
      <w:r w:rsidR="00ED70B7" w:rsidRPr="003A3BBD">
        <w:rPr>
          <w:rFonts w:ascii="Times New Roman" w:hAnsi="Times New Roman" w:cs="Times New Roman"/>
          <w:sz w:val="24"/>
          <w:szCs w:val="24"/>
        </w:rPr>
        <w:t xml:space="preserve"> 50 anos e 10% mais de 60 anos. A</w:t>
      </w:r>
      <w:r w:rsidRPr="003A3BBD">
        <w:rPr>
          <w:rFonts w:ascii="Times New Roman" w:hAnsi="Times New Roman" w:cs="Times New Roman"/>
          <w:sz w:val="24"/>
          <w:szCs w:val="24"/>
        </w:rPr>
        <w:t xml:space="preserve">inda teve um grupo de 6,7% que não souberam responder a idade. </w:t>
      </w:r>
      <w:r w:rsidR="00C66C9F" w:rsidRPr="003A3BBD">
        <w:rPr>
          <w:rFonts w:ascii="Times New Roman" w:hAnsi="Times New Roman" w:cs="Times New Roman"/>
          <w:sz w:val="24"/>
          <w:szCs w:val="24"/>
        </w:rPr>
        <w:t>H</w:t>
      </w:r>
      <w:r w:rsidRPr="003A3BBD">
        <w:rPr>
          <w:rFonts w:ascii="Times New Roman" w:hAnsi="Times New Roman" w:cs="Times New Roman"/>
          <w:sz w:val="24"/>
          <w:szCs w:val="24"/>
        </w:rPr>
        <w:t>á um número maior de crianças e adolescentes</w:t>
      </w:r>
      <w:r w:rsidR="00AF445C" w:rsidRPr="003A3BBD">
        <w:rPr>
          <w:rFonts w:ascii="Times New Roman" w:hAnsi="Times New Roman" w:cs="Times New Roman"/>
          <w:sz w:val="24"/>
          <w:szCs w:val="24"/>
        </w:rPr>
        <w:t>,</w:t>
      </w:r>
      <w:r w:rsidRPr="003A3BBD">
        <w:rPr>
          <w:rFonts w:ascii="Times New Roman" w:hAnsi="Times New Roman" w:cs="Times New Roman"/>
          <w:sz w:val="24"/>
          <w:szCs w:val="24"/>
        </w:rPr>
        <w:t xml:space="preserve"> </w:t>
      </w:r>
      <w:r w:rsidR="005E3BFA" w:rsidRPr="003A3BBD">
        <w:rPr>
          <w:rFonts w:ascii="Times New Roman" w:hAnsi="Times New Roman" w:cs="Times New Roman"/>
          <w:sz w:val="24"/>
          <w:szCs w:val="24"/>
        </w:rPr>
        <w:t xml:space="preserve">embora </w:t>
      </w:r>
      <w:r w:rsidR="00A551C6">
        <w:rPr>
          <w:rFonts w:ascii="Times New Roman" w:hAnsi="Times New Roman" w:cs="Times New Roman"/>
          <w:sz w:val="24"/>
          <w:szCs w:val="24"/>
        </w:rPr>
        <w:t>haja</w:t>
      </w:r>
      <w:r w:rsidR="0093189A" w:rsidRPr="003A3BBD">
        <w:rPr>
          <w:rFonts w:ascii="Times New Roman" w:hAnsi="Times New Roman" w:cs="Times New Roman"/>
          <w:sz w:val="24"/>
          <w:szCs w:val="24"/>
        </w:rPr>
        <w:t xml:space="preserve"> uma tendência </w:t>
      </w:r>
      <w:r w:rsidR="005E3BFA" w:rsidRPr="003A3BBD">
        <w:rPr>
          <w:rFonts w:ascii="Times New Roman" w:hAnsi="Times New Roman" w:cs="Times New Roman"/>
          <w:sz w:val="24"/>
          <w:szCs w:val="24"/>
        </w:rPr>
        <w:t>no aumento da idade média da população</w:t>
      </w:r>
      <w:r w:rsidR="0093189A" w:rsidRPr="003A3BBD">
        <w:rPr>
          <w:rFonts w:ascii="Times New Roman" w:hAnsi="Times New Roman" w:cs="Times New Roman"/>
          <w:sz w:val="24"/>
          <w:szCs w:val="24"/>
        </w:rPr>
        <w:t xml:space="preserve">, </w:t>
      </w:r>
      <w:r w:rsidR="005E3BFA" w:rsidRPr="003A3BBD">
        <w:rPr>
          <w:rFonts w:ascii="Times New Roman" w:hAnsi="Times New Roman" w:cs="Times New Roman"/>
          <w:sz w:val="24"/>
          <w:szCs w:val="24"/>
        </w:rPr>
        <w:t>que</w:t>
      </w:r>
      <w:r w:rsidR="0093189A" w:rsidRPr="003A3BBD">
        <w:rPr>
          <w:rFonts w:ascii="Times New Roman" w:hAnsi="Times New Roman" w:cs="Times New Roman"/>
          <w:sz w:val="24"/>
          <w:szCs w:val="24"/>
        </w:rPr>
        <w:t xml:space="preserve"> </w:t>
      </w:r>
      <w:r w:rsidR="00F21B89" w:rsidRPr="003A3BBD">
        <w:rPr>
          <w:rFonts w:ascii="Times New Roman" w:hAnsi="Times New Roman" w:cs="Times New Roman"/>
          <w:sz w:val="24"/>
          <w:szCs w:val="24"/>
        </w:rPr>
        <w:t xml:space="preserve">se </w:t>
      </w:r>
      <w:r w:rsidR="0093189A" w:rsidRPr="003A3BBD">
        <w:rPr>
          <w:rFonts w:ascii="Times New Roman" w:hAnsi="Times New Roman" w:cs="Times New Roman"/>
          <w:sz w:val="24"/>
          <w:szCs w:val="24"/>
        </w:rPr>
        <w:t>deve</w:t>
      </w:r>
      <w:r w:rsidR="00F21B89" w:rsidRPr="003A3BBD">
        <w:rPr>
          <w:rFonts w:ascii="Times New Roman" w:hAnsi="Times New Roman" w:cs="Times New Roman"/>
          <w:sz w:val="24"/>
          <w:szCs w:val="24"/>
        </w:rPr>
        <w:t xml:space="preserve"> </w:t>
      </w:r>
      <w:r w:rsidR="005E3BFA" w:rsidRPr="003A3BBD">
        <w:rPr>
          <w:rFonts w:ascii="Times New Roman" w:hAnsi="Times New Roman" w:cs="Times New Roman"/>
          <w:sz w:val="24"/>
          <w:szCs w:val="24"/>
        </w:rPr>
        <w:t>ao fato das</w:t>
      </w:r>
      <w:r w:rsidR="0093189A" w:rsidRPr="003A3BBD">
        <w:rPr>
          <w:rFonts w:ascii="Times New Roman" w:hAnsi="Times New Roman" w:cs="Times New Roman"/>
          <w:sz w:val="24"/>
          <w:szCs w:val="24"/>
        </w:rPr>
        <w:t xml:space="preserve"> pessoas </w:t>
      </w:r>
      <w:r w:rsidR="00975020" w:rsidRPr="003A3BBD">
        <w:rPr>
          <w:rFonts w:ascii="Times New Roman" w:hAnsi="Times New Roman" w:cs="Times New Roman"/>
          <w:sz w:val="24"/>
          <w:szCs w:val="24"/>
        </w:rPr>
        <w:t>saírem</w:t>
      </w:r>
      <w:r w:rsidR="0093189A" w:rsidRPr="003A3BBD">
        <w:rPr>
          <w:rFonts w:ascii="Times New Roman" w:hAnsi="Times New Roman" w:cs="Times New Roman"/>
          <w:sz w:val="24"/>
          <w:szCs w:val="24"/>
        </w:rPr>
        <w:t xml:space="preserve"> da comunidade em busca de estudo e emprego nas áreas urbanas</w:t>
      </w:r>
      <w:r w:rsidR="00ED70B7" w:rsidRPr="003A3BBD">
        <w:rPr>
          <w:rFonts w:ascii="Times New Roman" w:hAnsi="Times New Roman" w:cs="Times New Roman"/>
          <w:sz w:val="24"/>
          <w:szCs w:val="24"/>
        </w:rPr>
        <w:t>.</w:t>
      </w:r>
    </w:p>
    <w:p w:rsidR="00325DBA" w:rsidRPr="003A3BBD" w:rsidRDefault="005873EF" w:rsidP="003A3BBD">
      <w:pPr>
        <w:spacing w:after="0" w:line="360" w:lineRule="auto"/>
        <w:jc w:val="both"/>
        <w:rPr>
          <w:rFonts w:ascii="Times New Roman" w:hAnsi="Times New Roman" w:cs="Times New Roman"/>
          <w:sz w:val="24"/>
          <w:szCs w:val="24"/>
        </w:rPr>
      </w:pPr>
      <w:r w:rsidRPr="003A3BBD">
        <w:rPr>
          <w:rFonts w:ascii="Times New Roman" w:hAnsi="Times New Roman" w:cs="Times New Roman"/>
          <w:sz w:val="24"/>
          <w:szCs w:val="24"/>
        </w:rPr>
        <w:t xml:space="preserve">Foi observado que a população apresenta baixa escolaridade, onde apenas 14,1% possuem superior completo e 8,2% finalizaram o </w:t>
      </w:r>
      <w:r w:rsidR="00ED70B7" w:rsidRPr="003A3BBD">
        <w:rPr>
          <w:rFonts w:ascii="Times New Roman" w:hAnsi="Times New Roman" w:cs="Times New Roman"/>
          <w:sz w:val="24"/>
          <w:szCs w:val="24"/>
        </w:rPr>
        <w:t xml:space="preserve">ensino médio. A maioria, </w:t>
      </w:r>
      <w:r w:rsidRPr="003A3BBD">
        <w:rPr>
          <w:rFonts w:ascii="Times New Roman" w:hAnsi="Times New Roman" w:cs="Times New Roman"/>
          <w:sz w:val="24"/>
          <w:szCs w:val="24"/>
        </w:rPr>
        <w:t>31,8% não conclu</w:t>
      </w:r>
      <w:r w:rsidR="00ED70B7" w:rsidRPr="003A3BBD">
        <w:rPr>
          <w:rFonts w:ascii="Times New Roman" w:hAnsi="Times New Roman" w:cs="Times New Roman"/>
          <w:sz w:val="24"/>
          <w:szCs w:val="24"/>
        </w:rPr>
        <w:t>iu o ensino fundamental.</w:t>
      </w:r>
    </w:p>
    <w:p w:rsidR="00356E22" w:rsidRPr="003A3BBD" w:rsidRDefault="00356E22" w:rsidP="003A3BBD">
      <w:pPr>
        <w:spacing w:after="0" w:line="360" w:lineRule="auto"/>
        <w:jc w:val="both"/>
        <w:rPr>
          <w:rFonts w:ascii="Times New Roman" w:hAnsi="Times New Roman" w:cs="Times New Roman"/>
          <w:sz w:val="24"/>
          <w:szCs w:val="24"/>
        </w:rPr>
      </w:pPr>
      <w:r w:rsidRPr="003A3BBD">
        <w:rPr>
          <w:rFonts w:ascii="Times New Roman" w:hAnsi="Times New Roman" w:cs="Times New Roman"/>
          <w:sz w:val="24"/>
          <w:szCs w:val="24"/>
        </w:rPr>
        <w:t>A maioria da população (37,6%) é natural do município de Campo Grande e Corguinho (15,3%). Ainda há pessoas de outros municípios no Estado, tais como: Terenos, Nioaque, Maracaju, Jaraguari, Figueirão, Sidrolândia, Camapuã e Aquidauana, além de outros Estados, como: Paraná, Bahia, Piauí e Ceará.</w:t>
      </w:r>
    </w:p>
    <w:p w:rsidR="005873EF" w:rsidRPr="003A3BBD" w:rsidRDefault="00580BA8" w:rsidP="003A3BBD">
      <w:pPr>
        <w:spacing w:after="0" w:line="360" w:lineRule="auto"/>
        <w:jc w:val="both"/>
        <w:rPr>
          <w:rFonts w:ascii="Times New Roman" w:hAnsi="Times New Roman" w:cs="Times New Roman"/>
          <w:sz w:val="24"/>
          <w:szCs w:val="24"/>
        </w:rPr>
      </w:pPr>
      <w:r w:rsidRPr="003A3BBD">
        <w:rPr>
          <w:rFonts w:ascii="Times New Roman" w:hAnsi="Times New Roman" w:cs="Times New Roman"/>
          <w:sz w:val="24"/>
          <w:szCs w:val="24"/>
        </w:rPr>
        <w:t>Esses dados são s</w:t>
      </w:r>
      <w:r w:rsidR="00325DBA" w:rsidRPr="003A3BBD">
        <w:rPr>
          <w:rFonts w:ascii="Times New Roman" w:hAnsi="Times New Roman" w:cs="Times New Roman"/>
          <w:sz w:val="24"/>
          <w:szCs w:val="24"/>
        </w:rPr>
        <w:t>emelhante</w:t>
      </w:r>
      <w:r w:rsidRPr="003A3BBD">
        <w:rPr>
          <w:rFonts w:ascii="Times New Roman" w:hAnsi="Times New Roman" w:cs="Times New Roman"/>
          <w:sz w:val="24"/>
          <w:szCs w:val="24"/>
        </w:rPr>
        <w:t>s</w:t>
      </w:r>
      <w:r w:rsidR="00325DBA" w:rsidRPr="003A3BBD">
        <w:rPr>
          <w:rFonts w:ascii="Times New Roman" w:hAnsi="Times New Roman" w:cs="Times New Roman"/>
          <w:sz w:val="24"/>
          <w:szCs w:val="24"/>
        </w:rPr>
        <w:t xml:space="preserve"> ao estudo de </w:t>
      </w:r>
      <w:r w:rsidR="00325DBA" w:rsidRPr="003A3BBD">
        <w:rPr>
          <w:rFonts w:ascii="Times New Roman" w:hAnsi="Times New Roman" w:cs="Times New Roman"/>
          <w:sz w:val="24"/>
          <w:szCs w:val="24"/>
        </w:rPr>
        <w:fldChar w:fldCharType="begin" w:fldLock="1"/>
      </w:r>
      <w:r w:rsidR="00875BF2" w:rsidRPr="003A3BBD">
        <w:rPr>
          <w:rFonts w:ascii="Times New Roman" w:hAnsi="Times New Roman" w:cs="Times New Roman"/>
          <w:sz w:val="24"/>
          <w:szCs w:val="24"/>
        </w:rPr>
        <w:instrText>ADDIN CSL_CITATION { "citationItems" : [ { "id" : "ITEM-1", "itemData" : { "ISSN" : "1981-3163", "abstract" : "A comunidade quilombola Boqueir\u00e3o situada no munic\u00edpio de Vit\u00f3ria da Conquista, Bahia, Brasil \u00e9 formada por cerca de 500 indiv\u00edduos, e possui um \u00fanico a\u00e7ude, com livre acesso de animais, utilizado para lavagem de roupa e coleta de \u00e1gua para utiliza\u00e7\u00e3o dom\u00e9stica. O abastecimento de \u00e1gua \u00e9 prec\u00e1rio, assim como n\u00e3o h\u00e1 saneamento b\u00e1sico, visto que n\u00e3o existe \u00e1gua encanada e esgotamento sanit\u00e1rio, o que resulta no despejo de dejetos no a\u00e7ude e solos, comprometendo a qualidade da \u00e1gua consumida. Esses fatores associados ao acesso restrito da popula\u00e7\u00e3o aos servi\u00e7os de sa\u00fade tornam esses indiv\u00edduos vulner\u00e1veis a doen\u00e7as como infec\u00e7\u00f5es parasit\u00e1rias. O objetivo deste trabalho foi realizar o levantamento das condi\u00e7\u00f5es de habita\u00e7\u00e3o e sa\u00fade dos moradores do quilombo Boqueir\u00e3o. A amostra foi composta por 467 indiv\u00edduos, que responderam a um question\u00e1rio baseado em suas condi\u00e7\u00f5es de moradia e sa\u00fade. Destes, 404 foram submetidos ao exame parasitol\u00f3gico de fezes para o diagn\u00f3stico de infec\u00e7\u00f5es parasit\u00e1rias. A popula\u00e7\u00e3o \u00e9 formada predominantemente por jovens ou adultos, lavradores, e a maioria das casas n\u00e3o possui \u00e1gua encanada e sanit\u00e1rio. A maioria da popula\u00e7\u00e3o utiliza exclusivamente o Sistema \u00danico de Sa\u00fade, sendo a hipertens\u00e3o arterial a doen\u00e7a pr\u00e9-existente mais relatada. Em rela\u00e7\u00e3o \u00e0s parasitoses intestinais, as protozooses foram mais prevalentes que as helmint\u00edases. A precariedade das moradias, do abastecimento de \u00e1gua e das condi\u00e7\u00f5es de saneamento b\u00e1sico reflete o perfil s\u00f3cio-econ\u00f4mico da popula\u00e7\u00e3o e a defici\u00eancia nas pol\u00edticas p\u00fablicas voltadas para a comunidade, justificando os dados encontrados referentes \u00e0 preval\u00eancia de doen\u00e7as cr\u00f4nicas e parasit\u00e1rias.", "author" : [ { "dropping-particle" : "", "family" : "Amorim", "given" : "Maise Mendon\u00e7a", "non-dropping-particle" : "", "parse-names" : false, "suffix" : "" }, { "dropping-particle" : "", "family" : "Tomazi", "given" : "Laize", "non-dropping-particle" : "", "parse-names" : false, "suffix" : "" }, { "dropping-particle" : "da", "family" : "Silva", "given" : "Robson Amaro Augusto", "non-dropping-particle" : "", "parse-names" : false, "suffix" : "" }, { "dropping-particle" : "", "family" : "Gestinari", "given" : "Raquel de Souza", "non-dropping-particle" : "", "parse-names" : false, "suffix" : "" }, { "dropping-particle" : "", "family" : "Figueiredo", "given" : "Tiana Baqueiro", "non-dropping-particle" : "", "parse-names" : false, "suffix" : "" } ], "container-title" : "Bioscience Journal", "id" : "ITEM-1", "issue" : "4", "issued" : { "date-parts" : [ [ "2013" ] ] }, "page" : "1049-1057", "title" : "Avalia\u00e7\u00e3o Das Condi\u00e7\u00f5es Habitacionais E De Sa\u00fade Da Comunidade Quilombola Boqueir\u00e3o , Bahia , Brasil Evaluation of Housing and Health Conditions of Boqueir\u00e3o Afro Descendant Community , State of Bahia , Brazil", "type" : "article-journal", "volume" : "29" }, "uris" : [ "http://www.mendeley.com/documents/?uuid=5a8df093-9942-4022-abb7-1a31913b7c4e" ] } ], "mendeley" : { "formattedCitation" : "(Amorim et al., 2013)", "manualFormatting" : "Amorim e colaboradores (2013)", "plainTextFormattedCitation" : "(Amorim et al., 2013)", "previouslyFormattedCitation" : "(Amorim et al., 2013)" }, "properties" : { "noteIndex" : 0 }, "schema" : "https://github.com/citation-style-language/schema/raw/master/csl-citation.json" }</w:instrText>
      </w:r>
      <w:r w:rsidR="00325DBA" w:rsidRPr="003A3BBD">
        <w:rPr>
          <w:rFonts w:ascii="Times New Roman" w:hAnsi="Times New Roman" w:cs="Times New Roman"/>
          <w:sz w:val="24"/>
          <w:szCs w:val="24"/>
        </w:rPr>
        <w:fldChar w:fldCharType="separate"/>
      </w:r>
      <w:r w:rsidR="00DD37C1" w:rsidRPr="003A3BBD">
        <w:rPr>
          <w:rFonts w:ascii="Times New Roman" w:hAnsi="Times New Roman" w:cs="Times New Roman"/>
          <w:noProof/>
          <w:sz w:val="24"/>
          <w:szCs w:val="24"/>
        </w:rPr>
        <w:t>Amorim e colaboradores</w:t>
      </w:r>
      <w:r w:rsidR="00325DBA" w:rsidRPr="003A3BBD">
        <w:rPr>
          <w:rFonts w:ascii="Times New Roman" w:hAnsi="Times New Roman" w:cs="Times New Roman"/>
          <w:noProof/>
          <w:sz w:val="24"/>
          <w:szCs w:val="24"/>
        </w:rPr>
        <w:t xml:space="preserve"> (2013)</w:t>
      </w:r>
      <w:r w:rsidR="00325DBA" w:rsidRPr="003A3BBD">
        <w:rPr>
          <w:rFonts w:ascii="Times New Roman" w:hAnsi="Times New Roman" w:cs="Times New Roman"/>
          <w:sz w:val="24"/>
          <w:szCs w:val="24"/>
        </w:rPr>
        <w:fldChar w:fldCharType="end"/>
      </w:r>
      <w:r w:rsidR="00325DBA" w:rsidRPr="003A3BBD">
        <w:rPr>
          <w:rFonts w:ascii="Times New Roman" w:hAnsi="Times New Roman" w:cs="Times New Roman"/>
          <w:sz w:val="24"/>
          <w:szCs w:val="24"/>
        </w:rPr>
        <w:t>,</w:t>
      </w:r>
      <w:r w:rsidR="008C4F38" w:rsidRPr="003A3BBD">
        <w:rPr>
          <w:rFonts w:ascii="Times New Roman" w:hAnsi="Times New Roman" w:cs="Times New Roman"/>
          <w:sz w:val="24"/>
          <w:szCs w:val="24"/>
        </w:rPr>
        <w:t xml:space="preserve"> na Bahia,</w:t>
      </w:r>
      <w:r w:rsidR="00325DBA" w:rsidRPr="003A3BBD">
        <w:rPr>
          <w:rFonts w:ascii="Times New Roman" w:hAnsi="Times New Roman" w:cs="Times New Roman"/>
          <w:sz w:val="24"/>
          <w:szCs w:val="24"/>
        </w:rPr>
        <w:t xml:space="preserve"> </w:t>
      </w:r>
      <w:r w:rsidRPr="003A3BBD">
        <w:rPr>
          <w:rFonts w:ascii="Times New Roman" w:hAnsi="Times New Roman" w:cs="Times New Roman"/>
          <w:sz w:val="24"/>
          <w:szCs w:val="24"/>
        </w:rPr>
        <w:t xml:space="preserve">onde </w:t>
      </w:r>
      <w:r w:rsidR="00325DBA" w:rsidRPr="003A3BBD">
        <w:rPr>
          <w:rFonts w:ascii="Times New Roman" w:hAnsi="Times New Roman" w:cs="Times New Roman"/>
          <w:sz w:val="24"/>
          <w:szCs w:val="24"/>
        </w:rPr>
        <w:t>há um baixo índice de escolaridade</w:t>
      </w:r>
      <w:r w:rsidR="00726765" w:rsidRPr="003A3BBD">
        <w:rPr>
          <w:rFonts w:ascii="Times New Roman" w:hAnsi="Times New Roman" w:cs="Times New Roman"/>
          <w:sz w:val="24"/>
          <w:szCs w:val="24"/>
        </w:rPr>
        <w:t>. E</w:t>
      </w:r>
      <w:r w:rsidR="00325DBA" w:rsidRPr="003A3BBD">
        <w:rPr>
          <w:rFonts w:ascii="Times New Roman" w:hAnsi="Times New Roman" w:cs="Times New Roman"/>
          <w:sz w:val="24"/>
          <w:szCs w:val="24"/>
        </w:rPr>
        <w:t>ntretant</w:t>
      </w:r>
      <w:r w:rsidR="008C4F38" w:rsidRPr="003A3BBD">
        <w:rPr>
          <w:rFonts w:ascii="Times New Roman" w:hAnsi="Times New Roman" w:cs="Times New Roman"/>
          <w:sz w:val="24"/>
          <w:szCs w:val="24"/>
        </w:rPr>
        <w:t xml:space="preserve">o, há diferença na faixa etária, </w:t>
      </w:r>
      <w:r w:rsidR="00325DBA" w:rsidRPr="003A3BBD">
        <w:rPr>
          <w:rFonts w:ascii="Times New Roman" w:hAnsi="Times New Roman" w:cs="Times New Roman"/>
          <w:sz w:val="24"/>
          <w:szCs w:val="24"/>
        </w:rPr>
        <w:t xml:space="preserve">a população </w:t>
      </w:r>
      <w:r w:rsidRPr="003A3BBD">
        <w:rPr>
          <w:rFonts w:ascii="Times New Roman" w:hAnsi="Times New Roman" w:cs="Times New Roman"/>
          <w:sz w:val="24"/>
          <w:szCs w:val="24"/>
        </w:rPr>
        <w:t>em sua maioria são adultos e jovens</w:t>
      </w:r>
      <w:r w:rsidR="00A551C6">
        <w:rPr>
          <w:rFonts w:ascii="Times New Roman" w:hAnsi="Times New Roman" w:cs="Times New Roman"/>
          <w:sz w:val="24"/>
          <w:szCs w:val="24"/>
        </w:rPr>
        <w:t>. C</w:t>
      </w:r>
      <w:r w:rsidR="0053467E" w:rsidRPr="003A3BBD">
        <w:rPr>
          <w:rFonts w:ascii="Times New Roman" w:hAnsi="Times New Roman" w:cs="Times New Roman"/>
          <w:sz w:val="24"/>
          <w:szCs w:val="24"/>
        </w:rPr>
        <w:t>om relação ao gênero, a maioria são mulheres</w:t>
      </w:r>
      <w:r w:rsidR="00325DBA" w:rsidRPr="003A3BBD">
        <w:rPr>
          <w:rFonts w:ascii="Times New Roman" w:hAnsi="Times New Roman" w:cs="Times New Roman"/>
          <w:sz w:val="24"/>
          <w:szCs w:val="24"/>
        </w:rPr>
        <w:t>.</w:t>
      </w:r>
      <w:r w:rsidR="008C4F38" w:rsidRPr="003A3BBD">
        <w:rPr>
          <w:rFonts w:ascii="Times New Roman" w:hAnsi="Times New Roman" w:cs="Times New Roman"/>
          <w:sz w:val="24"/>
          <w:szCs w:val="24"/>
        </w:rPr>
        <w:t xml:space="preserve"> </w:t>
      </w:r>
      <w:r w:rsidR="00A551C6">
        <w:rPr>
          <w:rFonts w:ascii="Times New Roman" w:hAnsi="Times New Roman" w:cs="Times New Roman"/>
          <w:sz w:val="24"/>
          <w:szCs w:val="24"/>
        </w:rPr>
        <w:t>Tratando-se</w:t>
      </w:r>
      <w:r w:rsidR="008C4F38" w:rsidRPr="003A3BBD">
        <w:rPr>
          <w:rFonts w:ascii="Times New Roman" w:hAnsi="Times New Roman" w:cs="Times New Roman"/>
          <w:sz w:val="24"/>
          <w:szCs w:val="24"/>
        </w:rPr>
        <w:t xml:space="preserve"> de faixa etária e gênero</w:t>
      </w:r>
      <w:r w:rsidR="00BA1328" w:rsidRPr="003A3BBD">
        <w:rPr>
          <w:rFonts w:ascii="Times New Roman" w:hAnsi="Times New Roman" w:cs="Times New Roman"/>
          <w:sz w:val="24"/>
          <w:szCs w:val="24"/>
        </w:rPr>
        <w:t>,</w:t>
      </w:r>
      <w:r w:rsidR="008C4F38" w:rsidRPr="003A3BBD">
        <w:rPr>
          <w:rFonts w:ascii="Times New Roman" w:hAnsi="Times New Roman" w:cs="Times New Roman"/>
          <w:sz w:val="24"/>
          <w:szCs w:val="24"/>
        </w:rPr>
        <w:t xml:space="preserve"> o Mato Grosso do Sul se assemelha com o estudo de </w:t>
      </w:r>
      <w:r w:rsidR="008C4F38" w:rsidRPr="003A3BBD">
        <w:rPr>
          <w:rFonts w:ascii="Times New Roman" w:hAnsi="Times New Roman" w:cs="Times New Roman"/>
          <w:sz w:val="24"/>
          <w:szCs w:val="24"/>
        </w:rPr>
        <w:fldChar w:fldCharType="begin" w:fldLock="1"/>
      </w:r>
      <w:r w:rsidR="00701357" w:rsidRPr="003A3BBD">
        <w:rPr>
          <w:rFonts w:ascii="Times New Roman" w:hAnsi="Times New Roman" w:cs="Times New Roman"/>
          <w:sz w:val="24"/>
          <w:szCs w:val="24"/>
        </w:rPr>
        <w:instrText>ADDIN CSL_CITATION { "citationItems" : [ { "id" : "ITEM-1", "itemData" : { "DOI" : "10.1590/1413-81232014192.02992013", "ISBN" : "2358-2898", "ISSN" : "1413-8123", "PMID" : "23670375", "abstract" : "The Brazilian School Nutrition Program (PNAE) is a Food and Nutritional Security (SAN) strategy for public school students. This article seeks to discuss the challenges and opportunities of school nutrition in &amp;#039;quilombola&amp;#039;* communities and report on the experience of the Cooperation Center for Student Food and Nutrition of the Federal University of Goi\u00e1s and the Midwest Region (CECANE UFG/ Centro-Oeste). It includes a report on the experience with the systematization on PNAE, SAN and other policies. Continued access and adequate social policies are a challenge for the &amp;#039;quilombola&amp;#039;* communities. Some economic, structural and social barriers have been identified in PNAE. In this context, Law 11.947/2009 encourages local development, with the acquisition of food from the region, and it establishes differentiated values per capita, which are translated into menus including products inherent to Afro-Brazilian culture that provide at least 30% of daily nutritional requirements. In the nutrition, health and quality of life project of &amp;#039;quilombola&amp;#039;* schoolchildren, the CECANE UFG/Midwest carry out food and nutritional security actions. The area of school nutrition has proven responsive to local needs and supports the development and promotion of quality of life.", "author" : [ { "dropping-particle" : "de", "family" : "Silva", "given" : "Jos\u00e9 Antonio Novaes", "non-dropping-particle" : "", "parse-names" : false, "suffix" : "" } ], "container-title" : "Ci\u00eancia &amp; Sa\u00fade Coletiva", "id" : "ITEM-1", "issue" : "4", "issued" : { "date-parts" : [ [ "2014" ] ] }, "page" : "365-371", "title" : "Health promotion in a northeastern quilombola population - analysis of an educational intervention", "type" : "article-journal", "volume" : "19" }, "uris" : [ "http://www.mendeley.com/documents/?uuid=978dafe0-60d3-4753-97f9-f659554f60c5" ] } ], "mendeley" : { "formattedCitation" : "(Silva, 2014)", "manualFormatting" : "Silva (2014)", "plainTextFormattedCitation" : "(Silva, 2014)", "previouslyFormattedCitation" : "(Silva, 2014)" }, "properties" : { "noteIndex" : 0 }, "schema" : "https://github.com/citation-style-language/schema/raw/master/csl-citation.json" }</w:instrText>
      </w:r>
      <w:r w:rsidR="008C4F38" w:rsidRPr="003A3BBD">
        <w:rPr>
          <w:rFonts w:ascii="Times New Roman" w:hAnsi="Times New Roman" w:cs="Times New Roman"/>
          <w:sz w:val="24"/>
          <w:szCs w:val="24"/>
        </w:rPr>
        <w:fldChar w:fldCharType="separate"/>
      </w:r>
      <w:r w:rsidR="008C4F38" w:rsidRPr="003A3BBD">
        <w:rPr>
          <w:rFonts w:ascii="Times New Roman" w:hAnsi="Times New Roman" w:cs="Times New Roman"/>
          <w:noProof/>
          <w:sz w:val="24"/>
          <w:szCs w:val="24"/>
        </w:rPr>
        <w:t>Silva (2014)</w:t>
      </w:r>
      <w:r w:rsidR="008C4F38" w:rsidRPr="003A3BBD">
        <w:rPr>
          <w:rFonts w:ascii="Times New Roman" w:hAnsi="Times New Roman" w:cs="Times New Roman"/>
          <w:sz w:val="24"/>
          <w:szCs w:val="24"/>
        </w:rPr>
        <w:fldChar w:fldCharType="end"/>
      </w:r>
      <w:r w:rsidR="008C4F38" w:rsidRPr="003A3BBD">
        <w:rPr>
          <w:rFonts w:ascii="Times New Roman" w:hAnsi="Times New Roman" w:cs="Times New Roman"/>
          <w:sz w:val="24"/>
          <w:szCs w:val="24"/>
        </w:rPr>
        <w:t>,</w:t>
      </w:r>
      <w:r w:rsidRPr="003A3BBD">
        <w:rPr>
          <w:rFonts w:ascii="Times New Roman" w:hAnsi="Times New Roman" w:cs="Times New Roman"/>
          <w:sz w:val="24"/>
          <w:szCs w:val="24"/>
        </w:rPr>
        <w:t xml:space="preserve"> na Paraíba,</w:t>
      </w:r>
      <w:r w:rsidR="008C4F38" w:rsidRPr="003A3BBD">
        <w:rPr>
          <w:rFonts w:ascii="Times New Roman" w:hAnsi="Times New Roman" w:cs="Times New Roman"/>
          <w:sz w:val="24"/>
          <w:szCs w:val="24"/>
        </w:rPr>
        <w:t xml:space="preserve"> a maioria é</w:t>
      </w:r>
      <w:r w:rsidR="00A551C6">
        <w:rPr>
          <w:rFonts w:ascii="Times New Roman" w:hAnsi="Times New Roman" w:cs="Times New Roman"/>
          <w:sz w:val="24"/>
          <w:szCs w:val="24"/>
        </w:rPr>
        <w:t xml:space="preserve"> do gênero</w:t>
      </w:r>
      <w:r w:rsidR="008C4F38" w:rsidRPr="003A3BBD">
        <w:rPr>
          <w:rFonts w:ascii="Times New Roman" w:hAnsi="Times New Roman" w:cs="Times New Roman"/>
          <w:sz w:val="24"/>
          <w:szCs w:val="24"/>
        </w:rPr>
        <w:t xml:space="preserve"> </w:t>
      </w:r>
      <w:r w:rsidR="00A551C6">
        <w:rPr>
          <w:rFonts w:ascii="Times New Roman" w:hAnsi="Times New Roman" w:cs="Times New Roman"/>
          <w:sz w:val="24"/>
          <w:szCs w:val="24"/>
        </w:rPr>
        <w:t>masculino</w:t>
      </w:r>
      <w:r w:rsidR="00BA1328" w:rsidRPr="003A3BBD">
        <w:rPr>
          <w:rFonts w:ascii="Times New Roman" w:hAnsi="Times New Roman" w:cs="Times New Roman"/>
          <w:sz w:val="24"/>
          <w:szCs w:val="24"/>
        </w:rPr>
        <w:t xml:space="preserve"> e há um número m</w:t>
      </w:r>
      <w:r w:rsidRPr="003A3BBD">
        <w:rPr>
          <w:rFonts w:ascii="Times New Roman" w:hAnsi="Times New Roman" w:cs="Times New Roman"/>
          <w:sz w:val="24"/>
          <w:szCs w:val="24"/>
        </w:rPr>
        <w:t>aior de crianças e adolescentes.</w:t>
      </w:r>
    </w:p>
    <w:p w:rsidR="0012744F" w:rsidRPr="003A3BBD" w:rsidRDefault="0012744F" w:rsidP="003A3BBD">
      <w:pPr>
        <w:spacing w:after="0" w:line="360" w:lineRule="auto"/>
        <w:jc w:val="both"/>
        <w:rPr>
          <w:rFonts w:ascii="Times New Roman" w:hAnsi="Times New Roman" w:cs="Times New Roman"/>
          <w:b/>
          <w:sz w:val="24"/>
          <w:szCs w:val="24"/>
        </w:rPr>
      </w:pPr>
    </w:p>
    <w:p w:rsidR="00E46380" w:rsidRPr="003A3BBD" w:rsidRDefault="00995E25" w:rsidP="003A3BBD">
      <w:pPr>
        <w:spacing w:after="0" w:line="360" w:lineRule="auto"/>
        <w:jc w:val="both"/>
        <w:rPr>
          <w:rFonts w:ascii="Times New Roman" w:hAnsi="Times New Roman" w:cs="Times New Roman"/>
          <w:b/>
          <w:sz w:val="24"/>
          <w:szCs w:val="24"/>
        </w:rPr>
      </w:pPr>
      <w:r w:rsidRPr="003A3BBD">
        <w:rPr>
          <w:rFonts w:ascii="Times New Roman" w:hAnsi="Times New Roman" w:cs="Times New Roman"/>
          <w:b/>
          <w:sz w:val="24"/>
          <w:szCs w:val="24"/>
        </w:rPr>
        <w:t>R</w:t>
      </w:r>
      <w:r w:rsidR="00E46380" w:rsidRPr="003A3BBD">
        <w:rPr>
          <w:rFonts w:ascii="Times New Roman" w:hAnsi="Times New Roman" w:cs="Times New Roman"/>
          <w:b/>
          <w:sz w:val="24"/>
          <w:szCs w:val="24"/>
        </w:rPr>
        <w:t xml:space="preserve">enda e </w:t>
      </w:r>
      <w:r w:rsidR="006A43FF" w:rsidRPr="003A3BBD">
        <w:rPr>
          <w:rFonts w:ascii="Times New Roman" w:hAnsi="Times New Roman" w:cs="Times New Roman"/>
          <w:b/>
          <w:sz w:val="24"/>
          <w:szCs w:val="24"/>
        </w:rPr>
        <w:t>o perfil</w:t>
      </w:r>
      <w:r w:rsidR="00E46380" w:rsidRPr="003A3BBD">
        <w:rPr>
          <w:rFonts w:ascii="Times New Roman" w:hAnsi="Times New Roman" w:cs="Times New Roman"/>
          <w:b/>
          <w:sz w:val="24"/>
          <w:szCs w:val="24"/>
        </w:rPr>
        <w:t xml:space="preserve"> s</w:t>
      </w:r>
      <w:r w:rsidR="006A43FF" w:rsidRPr="003A3BBD">
        <w:rPr>
          <w:rFonts w:ascii="Times New Roman" w:hAnsi="Times New Roman" w:cs="Times New Roman"/>
          <w:b/>
          <w:sz w:val="24"/>
          <w:szCs w:val="24"/>
        </w:rPr>
        <w:t>o</w:t>
      </w:r>
      <w:r w:rsidRPr="003A3BBD">
        <w:rPr>
          <w:rFonts w:ascii="Times New Roman" w:hAnsi="Times New Roman" w:cs="Times New Roman"/>
          <w:b/>
          <w:sz w:val="24"/>
          <w:szCs w:val="24"/>
        </w:rPr>
        <w:t>cioeconômico</w:t>
      </w:r>
    </w:p>
    <w:p w:rsidR="00401386" w:rsidRPr="003A3BBD" w:rsidRDefault="00401386" w:rsidP="003A3BBD">
      <w:pPr>
        <w:spacing w:after="0" w:line="360" w:lineRule="auto"/>
        <w:jc w:val="both"/>
        <w:rPr>
          <w:rFonts w:ascii="Times New Roman" w:hAnsi="Times New Roman" w:cs="Times New Roman"/>
          <w:sz w:val="24"/>
          <w:szCs w:val="24"/>
        </w:rPr>
      </w:pPr>
      <w:r w:rsidRPr="003A3BBD">
        <w:rPr>
          <w:rFonts w:ascii="Times New Roman" w:hAnsi="Times New Roman" w:cs="Times New Roman"/>
          <w:sz w:val="24"/>
          <w:szCs w:val="24"/>
        </w:rPr>
        <w:t xml:space="preserve">A média salarial da população </w:t>
      </w:r>
      <w:r w:rsidR="00D437E7" w:rsidRPr="003A3BBD">
        <w:rPr>
          <w:rFonts w:ascii="Times New Roman" w:hAnsi="Times New Roman" w:cs="Times New Roman"/>
          <w:sz w:val="24"/>
          <w:szCs w:val="24"/>
        </w:rPr>
        <w:t>Quilombola</w:t>
      </w:r>
      <w:r w:rsidRPr="003A3BBD">
        <w:rPr>
          <w:rFonts w:ascii="Times New Roman" w:hAnsi="Times New Roman" w:cs="Times New Roman"/>
          <w:sz w:val="24"/>
          <w:szCs w:val="24"/>
        </w:rPr>
        <w:t xml:space="preserve"> com maior proporção é de 1 a 2 salários mínimos, o que equivale a R$ 788,00 a R$ 1576,00, representando 54,1% dos entrevistados. A renda máxima chega de 3 a 5 salários mínimo</w:t>
      </w:r>
      <w:r w:rsidR="00ED70B7" w:rsidRPr="003A3BBD">
        <w:rPr>
          <w:rFonts w:ascii="Times New Roman" w:hAnsi="Times New Roman" w:cs="Times New Roman"/>
          <w:sz w:val="24"/>
          <w:szCs w:val="24"/>
        </w:rPr>
        <w:t>s para apenas 4,7% da população.</w:t>
      </w:r>
    </w:p>
    <w:p w:rsidR="00906BC3" w:rsidRPr="003A3BBD" w:rsidRDefault="0055755A" w:rsidP="003A3BB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Dessas pessoas, 65,9% possuem</w:t>
      </w:r>
      <w:r w:rsidR="00401386" w:rsidRPr="003A3BBD">
        <w:rPr>
          <w:rFonts w:ascii="Times New Roman" w:hAnsi="Times New Roman" w:cs="Times New Roman"/>
          <w:sz w:val="24"/>
          <w:szCs w:val="24"/>
        </w:rPr>
        <w:t xml:space="preserve"> atividade remunerada, </w:t>
      </w:r>
      <w:r>
        <w:rPr>
          <w:rFonts w:ascii="Times New Roman" w:hAnsi="Times New Roman" w:cs="Times New Roman"/>
          <w:sz w:val="24"/>
          <w:szCs w:val="24"/>
        </w:rPr>
        <w:t>das quais 52,9% (maioria) são autônoma</w:t>
      </w:r>
      <w:r w:rsidR="00401386" w:rsidRPr="003A3BBD">
        <w:rPr>
          <w:rFonts w:ascii="Times New Roman" w:hAnsi="Times New Roman" w:cs="Times New Roman"/>
          <w:sz w:val="24"/>
          <w:szCs w:val="24"/>
        </w:rPr>
        <w:t>s e 35,3</w:t>
      </w:r>
      <w:r w:rsidR="00A059CF" w:rsidRPr="003A3BBD">
        <w:rPr>
          <w:rFonts w:ascii="Times New Roman" w:hAnsi="Times New Roman" w:cs="Times New Roman"/>
          <w:sz w:val="24"/>
          <w:szCs w:val="24"/>
        </w:rPr>
        <w:t>%</w:t>
      </w:r>
      <w:r>
        <w:rPr>
          <w:rFonts w:ascii="Times New Roman" w:hAnsi="Times New Roman" w:cs="Times New Roman"/>
          <w:sz w:val="24"/>
          <w:szCs w:val="24"/>
        </w:rPr>
        <w:t xml:space="preserve"> não possuem</w:t>
      </w:r>
      <w:r w:rsidR="00401386" w:rsidRPr="003A3BBD">
        <w:rPr>
          <w:rFonts w:ascii="Times New Roman" w:hAnsi="Times New Roman" w:cs="Times New Roman"/>
          <w:sz w:val="24"/>
          <w:szCs w:val="24"/>
        </w:rPr>
        <w:t xml:space="preserve"> vínculo empregatício. Apenas 5,</w:t>
      </w:r>
      <w:r w:rsidR="00906BC3" w:rsidRPr="003A3BBD">
        <w:rPr>
          <w:rFonts w:ascii="Times New Roman" w:hAnsi="Times New Roman" w:cs="Times New Roman"/>
          <w:sz w:val="24"/>
          <w:szCs w:val="24"/>
        </w:rPr>
        <w:t xml:space="preserve">9% </w:t>
      </w:r>
      <w:r w:rsidRPr="003A3BBD">
        <w:rPr>
          <w:rFonts w:ascii="Times New Roman" w:hAnsi="Times New Roman" w:cs="Times New Roman"/>
          <w:sz w:val="24"/>
          <w:szCs w:val="24"/>
        </w:rPr>
        <w:t>são</w:t>
      </w:r>
      <w:r w:rsidR="00906BC3" w:rsidRPr="003A3BBD">
        <w:rPr>
          <w:rFonts w:ascii="Times New Roman" w:hAnsi="Times New Roman" w:cs="Times New Roman"/>
          <w:sz w:val="24"/>
          <w:szCs w:val="24"/>
        </w:rPr>
        <w:t xml:space="preserve"> servidor</w:t>
      </w:r>
      <w:r>
        <w:rPr>
          <w:rFonts w:ascii="Times New Roman" w:hAnsi="Times New Roman" w:cs="Times New Roman"/>
          <w:sz w:val="24"/>
          <w:szCs w:val="24"/>
        </w:rPr>
        <w:t>es</w:t>
      </w:r>
      <w:r w:rsidR="00906BC3" w:rsidRPr="003A3BBD">
        <w:rPr>
          <w:rFonts w:ascii="Times New Roman" w:hAnsi="Times New Roman" w:cs="Times New Roman"/>
          <w:sz w:val="24"/>
          <w:szCs w:val="24"/>
        </w:rPr>
        <w:t xml:space="preserve"> público</w:t>
      </w:r>
      <w:r>
        <w:rPr>
          <w:rFonts w:ascii="Times New Roman" w:hAnsi="Times New Roman" w:cs="Times New Roman"/>
          <w:sz w:val="24"/>
          <w:szCs w:val="24"/>
        </w:rPr>
        <w:t>s</w:t>
      </w:r>
      <w:r w:rsidR="00583E88" w:rsidRPr="003A3BBD">
        <w:rPr>
          <w:rFonts w:ascii="Times New Roman" w:hAnsi="Times New Roman" w:cs="Times New Roman"/>
          <w:sz w:val="24"/>
          <w:szCs w:val="24"/>
        </w:rPr>
        <w:t xml:space="preserve"> e a mesma proporção possui carteira assinada</w:t>
      </w:r>
      <w:r w:rsidR="00ED70B7" w:rsidRPr="003A3BBD">
        <w:rPr>
          <w:rFonts w:ascii="Times New Roman" w:hAnsi="Times New Roman" w:cs="Times New Roman"/>
          <w:sz w:val="24"/>
          <w:szCs w:val="24"/>
        </w:rPr>
        <w:t>.</w:t>
      </w:r>
    </w:p>
    <w:p w:rsidR="00267E05" w:rsidRPr="003A3BBD" w:rsidRDefault="00906BC3" w:rsidP="003A3BBD">
      <w:pPr>
        <w:spacing w:after="0" w:line="360" w:lineRule="auto"/>
        <w:jc w:val="both"/>
        <w:rPr>
          <w:rFonts w:ascii="Times New Roman" w:hAnsi="Times New Roman" w:cs="Times New Roman"/>
          <w:sz w:val="24"/>
          <w:szCs w:val="24"/>
        </w:rPr>
      </w:pPr>
      <w:r w:rsidRPr="003A3BBD">
        <w:rPr>
          <w:rFonts w:ascii="Times New Roman" w:hAnsi="Times New Roman" w:cs="Times New Roman"/>
          <w:sz w:val="24"/>
          <w:szCs w:val="24"/>
        </w:rPr>
        <w:lastRenderedPageBreak/>
        <w:t>Há 11,8% de aposentados</w:t>
      </w:r>
      <w:r w:rsidR="00A529A3" w:rsidRPr="003A3BBD">
        <w:rPr>
          <w:rFonts w:ascii="Times New Roman" w:hAnsi="Times New Roman" w:cs="Times New Roman"/>
          <w:sz w:val="24"/>
          <w:szCs w:val="24"/>
        </w:rPr>
        <w:t>,</w:t>
      </w:r>
      <w:r w:rsidRPr="003A3BBD">
        <w:rPr>
          <w:rFonts w:ascii="Times New Roman" w:hAnsi="Times New Roman" w:cs="Times New Roman"/>
          <w:sz w:val="24"/>
          <w:szCs w:val="24"/>
        </w:rPr>
        <w:t xml:space="preserve"> e o mais preocupante, apenas 2,4% estuda</w:t>
      </w:r>
      <w:r w:rsidR="0055755A">
        <w:rPr>
          <w:rFonts w:ascii="Times New Roman" w:hAnsi="Times New Roman" w:cs="Times New Roman"/>
          <w:sz w:val="24"/>
          <w:szCs w:val="24"/>
        </w:rPr>
        <w:t>m</w:t>
      </w:r>
      <w:r w:rsidRPr="003A3BBD">
        <w:rPr>
          <w:rFonts w:ascii="Times New Roman" w:hAnsi="Times New Roman" w:cs="Times New Roman"/>
          <w:sz w:val="24"/>
          <w:szCs w:val="24"/>
        </w:rPr>
        <w:t xml:space="preserve"> </w:t>
      </w:r>
      <w:r w:rsidR="00ED70B7" w:rsidRPr="003A3BBD">
        <w:rPr>
          <w:rFonts w:ascii="Times New Roman" w:hAnsi="Times New Roman" w:cs="Times New Roman"/>
          <w:sz w:val="24"/>
          <w:szCs w:val="24"/>
        </w:rPr>
        <w:t>e 21,2% não estuda</w:t>
      </w:r>
      <w:r w:rsidR="0055755A">
        <w:rPr>
          <w:rFonts w:ascii="Times New Roman" w:hAnsi="Times New Roman" w:cs="Times New Roman"/>
          <w:sz w:val="24"/>
          <w:szCs w:val="24"/>
        </w:rPr>
        <w:t>m</w:t>
      </w:r>
      <w:r w:rsidR="00ED70B7" w:rsidRPr="003A3BBD">
        <w:rPr>
          <w:rFonts w:ascii="Times New Roman" w:hAnsi="Times New Roman" w:cs="Times New Roman"/>
          <w:sz w:val="24"/>
          <w:szCs w:val="24"/>
        </w:rPr>
        <w:t xml:space="preserve"> nem trabalha</w:t>
      </w:r>
      <w:r w:rsidR="0055755A">
        <w:rPr>
          <w:rFonts w:ascii="Times New Roman" w:hAnsi="Times New Roman" w:cs="Times New Roman"/>
          <w:sz w:val="24"/>
          <w:szCs w:val="24"/>
        </w:rPr>
        <w:t>m</w:t>
      </w:r>
      <w:r w:rsidR="00ED70B7" w:rsidRPr="003A3BBD">
        <w:rPr>
          <w:rFonts w:ascii="Times New Roman" w:hAnsi="Times New Roman" w:cs="Times New Roman"/>
          <w:sz w:val="24"/>
          <w:szCs w:val="24"/>
        </w:rPr>
        <w:t>.</w:t>
      </w:r>
      <w:r w:rsidR="00D631D5" w:rsidRPr="003A3BBD">
        <w:rPr>
          <w:rFonts w:ascii="Times New Roman" w:hAnsi="Times New Roman" w:cs="Times New Roman"/>
          <w:sz w:val="24"/>
          <w:szCs w:val="24"/>
        </w:rPr>
        <w:t xml:space="preserve"> </w:t>
      </w:r>
      <w:r w:rsidR="00267E05" w:rsidRPr="003A3BBD">
        <w:rPr>
          <w:rFonts w:ascii="Times New Roman" w:hAnsi="Times New Roman" w:cs="Times New Roman"/>
          <w:sz w:val="24"/>
          <w:szCs w:val="24"/>
        </w:rPr>
        <w:t>A m</w:t>
      </w:r>
      <w:r w:rsidR="00E63C58" w:rsidRPr="003A3BBD">
        <w:rPr>
          <w:rFonts w:ascii="Times New Roman" w:hAnsi="Times New Roman" w:cs="Times New Roman"/>
          <w:sz w:val="24"/>
          <w:szCs w:val="24"/>
        </w:rPr>
        <w:t>aioria das pessoas (</w:t>
      </w:r>
      <w:r w:rsidR="00267E05" w:rsidRPr="003A3BBD">
        <w:rPr>
          <w:rFonts w:ascii="Times New Roman" w:hAnsi="Times New Roman" w:cs="Times New Roman"/>
          <w:sz w:val="24"/>
          <w:szCs w:val="24"/>
        </w:rPr>
        <w:t>61,2%</w:t>
      </w:r>
      <w:r w:rsidR="00E63C58" w:rsidRPr="003A3BBD">
        <w:rPr>
          <w:rFonts w:ascii="Times New Roman" w:hAnsi="Times New Roman" w:cs="Times New Roman"/>
          <w:sz w:val="24"/>
          <w:szCs w:val="24"/>
        </w:rPr>
        <w:t>)</w:t>
      </w:r>
      <w:r w:rsidR="00267E05" w:rsidRPr="003A3BBD">
        <w:rPr>
          <w:rFonts w:ascii="Times New Roman" w:hAnsi="Times New Roman" w:cs="Times New Roman"/>
          <w:sz w:val="24"/>
          <w:szCs w:val="24"/>
        </w:rPr>
        <w:t xml:space="preserve"> trabalham na própria comunidade, e somente 5,9% atuam fora </w:t>
      </w:r>
      <w:r w:rsidR="00D76F43" w:rsidRPr="003A3BBD">
        <w:rPr>
          <w:rFonts w:ascii="Times New Roman" w:hAnsi="Times New Roman" w:cs="Times New Roman"/>
          <w:sz w:val="24"/>
          <w:szCs w:val="24"/>
        </w:rPr>
        <w:t xml:space="preserve">das comunidades </w:t>
      </w:r>
      <w:r w:rsidR="00523B95" w:rsidRPr="003A3BBD">
        <w:rPr>
          <w:rFonts w:ascii="Times New Roman" w:hAnsi="Times New Roman" w:cs="Times New Roman"/>
          <w:sz w:val="24"/>
          <w:szCs w:val="24"/>
        </w:rPr>
        <w:t>q</w:t>
      </w:r>
      <w:r w:rsidR="00D437E7" w:rsidRPr="003A3BBD">
        <w:rPr>
          <w:rFonts w:ascii="Times New Roman" w:hAnsi="Times New Roman" w:cs="Times New Roman"/>
          <w:sz w:val="24"/>
          <w:szCs w:val="24"/>
        </w:rPr>
        <w:t>uilombolas</w:t>
      </w:r>
      <w:r w:rsidR="00ED70B7" w:rsidRPr="003A3BBD">
        <w:rPr>
          <w:rFonts w:ascii="Times New Roman" w:hAnsi="Times New Roman" w:cs="Times New Roman"/>
          <w:sz w:val="24"/>
          <w:szCs w:val="24"/>
        </w:rPr>
        <w:t>.</w:t>
      </w:r>
    </w:p>
    <w:p w:rsidR="00D76F43" w:rsidRPr="003A3BBD" w:rsidRDefault="00173E65" w:rsidP="003A3BBD">
      <w:pPr>
        <w:spacing w:after="0" w:line="360" w:lineRule="auto"/>
        <w:jc w:val="both"/>
        <w:rPr>
          <w:rFonts w:ascii="Times New Roman" w:hAnsi="Times New Roman" w:cs="Times New Roman"/>
          <w:sz w:val="24"/>
          <w:szCs w:val="24"/>
        </w:rPr>
      </w:pPr>
      <w:r w:rsidRPr="003A3BBD">
        <w:rPr>
          <w:rFonts w:ascii="Times New Roman" w:hAnsi="Times New Roman" w:cs="Times New Roman"/>
          <w:sz w:val="24"/>
          <w:szCs w:val="24"/>
        </w:rPr>
        <w:t xml:space="preserve">Neste sentido, observou-se </w:t>
      </w:r>
      <w:r w:rsidR="00FE3982" w:rsidRPr="003A3BBD">
        <w:rPr>
          <w:rFonts w:ascii="Times New Roman" w:hAnsi="Times New Roman" w:cs="Times New Roman"/>
          <w:sz w:val="24"/>
          <w:szCs w:val="24"/>
        </w:rPr>
        <w:t xml:space="preserve">também </w:t>
      </w:r>
      <w:r w:rsidRPr="003A3BBD">
        <w:rPr>
          <w:rFonts w:ascii="Times New Roman" w:hAnsi="Times New Roman" w:cs="Times New Roman"/>
          <w:sz w:val="24"/>
          <w:szCs w:val="24"/>
        </w:rPr>
        <w:t>que</w:t>
      </w:r>
      <w:r w:rsidR="00D76F43" w:rsidRPr="003A3BBD">
        <w:rPr>
          <w:rFonts w:ascii="Times New Roman" w:hAnsi="Times New Roman" w:cs="Times New Roman"/>
          <w:sz w:val="24"/>
          <w:szCs w:val="24"/>
        </w:rPr>
        <w:t xml:space="preserve"> grande maioria da população: 28,2%, 36,5% e 21,2%, </w:t>
      </w:r>
      <w:r w:rsidR="0055755A" w:rsidRPr="003A3BBD">
        <w:rPr>
          <w:rFonts w:ascii="Times New Roman" w:hAnsi="Times New Roman" w:cs="Times New Roman"/>
          <w:sz w:val="24"/>
          <w:szCs w:val="24"/>
        </w:rPr>
        <w:t>estão</w:t>
      </w:r>
      <w:r w:rsidR="00D76F43" w:rsidRPr="003A3BBD">
        <w:rPr>
          <w:rFonts w:ascii="Times New Roman" w:hAnsi="Times New Roman" w:cs="Times New Roman"/>
          <w:sz w:val="24"/>
          <w:szCs w:val="24"/>
        </w:rPr>
        <w:t xml:space="preserve"> na classe C1, C2 e D, respectivamente, de acordo com o Critério de Classificação Econômica do Brasil (CCEB). </w:t>
      </w:r>
      <w:r w:rsidR="0055755A">
        <w:rPr>
          <w:rFonts w:ascii="Times New Roman" w:hAnsi="Times New Roman" w:cs="Times New Roman"/>
          <w:sz w:val="24"/>
          <w:szCs w:val="24"/>
        </w:rPr>
        <w:t>Onde a</w:t>
      </w:r>
      <w:r w:rsidR="00D76F43" w:rsidRPr="003A3BBD">
        <w:rPr>
          <w:rFonts w:ascii="Times New Roman" w:hAnsi="Times New Roman" w:cs="Times New Roman"/>
          <w:sz w:val="24"/>
          <w:szCs w:val="24"/>
        </w:rPr>
        <w:t xml:space="preserve"> comunidade Família Malaquias possui o maior nível de class</w:t>
      </w:r>
      <w:r w:rsidR="00345CC9" w:rsidRPr="003A3BBD">
        <w:rPr>
          <w:rFonts w:ascii="Times New Roman" w:hAnsi="Times New Roman" w:cs="Times New Roman"/>
          <w:sz w:val="24"/>
          <w:szCs w:val="24"/>
        </w:rPr>
        <w:t>e e Furnas de Boa Sorte a</w:t>
      </w:r>
      <w:r w:rsidR="00ED70B7" w:rsidRPr="003A3BBD">
        <w:rPr>
          <w:rFonts w:ascii="Times New Roman" w:hAnsi="Times New Roman" w:cs="Times New Roman"/>
          <w:sz w:val="24"/>
          <w:szCs w:val="24"/>
        </w:rPr>
        <w:t xml:space="preserve"> menor.</w:t>
      </w:r>
    </w:p>
    <w:p w:rsidR="00F77DCB" w:rsidRPr="003A3BBD" w:rsidRDefault="00F77DCB" w:rsidP="003A3BBD">
      <w:pPr>
        <w:spacing w:after="0" w:line="360" w:lineRule="auto"/>
        <w:jc w:val="both"/>
        <w:rPr>
          <w:rFonts w:ascii="Times New Roman" w:hAnsi="Times New Roman" w:cs="Times New Roman"/>
          <w:sz w:val="24"/>
          <w:szCs w:val="24"/>
        </w:rPr>
      </w:pPr>
      <w:r w:rsidRPr="003A3BBD">
        <w:rPr>
          <w:rFonts w:ascii="Times New Roman" w:hAnsi="Times New Roman" w:cs="Times New Roman"/>
          <w:sz w:val="24"/>
          <w:szCs w:val="24"/>
        </w:rPr>
        <w:t>A maior proporção dos ent</w:t>
      </w:r>
      <w:r w:rsidR="0083022A">
        <w:rPr>
          <w:rFonts w:ascii="Times New Roman" w:hAnsi="Times New Roman" w:cs="Times New Roman"/>
          <w:sz w:val="24"/>
          <w:szCs w:val="24"/>
        </w:rPr>
        <w:t>r</w:t>
      </w:r>
      <w:r w:rsidRPr="003A3BBD">
        <w:rPr>
          <w:rFonts w:ascii="Times New Roman" w:hAnsi="Times New Roman" w:cs="Times New Roman"/>
          <w:sz w:val="24"/>
          <w:szCs w:val="24"/>
        </w:rPr>
        <w:t>evistados</w:t>
      </w:r>
      <w:r w:rsidR="0083022A">
        <w:rPr>
          <w:rFonts w:ascii="Times New Roman" w:hAnsi="Times New Roman" w:cs="Times New Roman"/>
          <w:sz w:val="24"/>
          <w:szCs w:val="24"/>
        </w:rPr>
        <w:t xml:space="preserve"> </w:t>
      </w:r>
      <w:r w:rsidRPr="003A3BBD">
        <w:rPr>
          <w:rFonts w:ascii="Times New Roman" w:hAnsi="Times New Roman" w:cs="Times New Roman"/>
          <w:sz w:val="24"/>
          <w:szCs w:val="24"/>
        </w:rPr>
        <w:t>(88,2%)</w:t>
      </w:r>
      <w:r w:rsidR="0083022A">
        <w:rPr>
          <w:rFonts w:ascii="Times New Roman" w:hAnsi="Times New Roman" w:cs="Times New Roman"/>
          <w:sz w:val="24"/>
          <w:szCs w:val="24"/>
        </w:rPr>
        <w:t xml:space="preserve"> não possui</w:t>
      </w:r>
      <w:r w:rsidRPr="003A3BBD">
        <w:rPr>
          <w:rFonts w:ascii="Times New Roman" w:hAnsi="Times New Roman" w:cs="Times New Roman"/>
          <w:sz w:val="24"/>
          <w:szCs w:val="24"/>
        </w:rPr>
        <w:t xml:space="preserve"> deficiência, 8,2% possuem deficiência física</w:t>
      </w:r>
      <w:r w:rsidR="0083022A">
        <w:rPr>
          <w:rFonts w:ascii="Times New Roman" w:hAnsi="Times New Roman" w:cs="Times New Roman"/>
          <w:sz w:val="24"/>
          <w:szCs w:val="24"/>
        </w:rPr>
        <w:t>,</w:t>
      </w:r>
      <w:r w:rsidRPr="003A3BBD">
        <w:rPr>
          <w:rFonts w:ascii="Times New Roman" w:hAnsi="Times New Roman" w:cs="Times New Roman"/>
          <w:sz w:val="24"/>
          <w:szCs w:val="24"/>
        </w:rPr>
        <w:t xml:space="preserve"> e 3,5%</w:t>
      </w:r>
      <w:r w:rsidR="0083022A">
        <w:rPr>
          <w:rFonts w:ascii="Times New Roman" w:hAnsi="Times New Roman" w:cs="Times New Roman"/>
          <w:sz w:val="24"/>
          <w:szCs w:val="24"/>
        </w:rPr>
        <w:t>,</w:t>
      </w:r>
      <w:r w:rsidRPr="003A3BBD">
        <w:rPr>
          <w:rFonts w:ascii="Times New Roman" w:hAnsi="Times New Roman" w:cs="Times New Roman"/>
          <w:sz w:val="24"/>
          <w:szCs w:val="24"/>
        </w:rPr>
        <w:t xml:space="preserve"> mental.</w:t>
      </w:r>
    </w:p>
    <w:p w:rsidR="00FD5DD0" w:rsidRDefault="00FD5DD0">
      <w:pPr>
        <w:rPr>
          <w:rFonts w:ascii="Times New Roman" w:hAnsi="Times New Roman" w:cs="Times New Roman"/>
          <w:b/>
          <w:sz w:val="24"/>
          <w:szCs w:val="24"/>
        </w:rPr>
      </w:pPr>
    </w:p>
    <w:p w:rsidR="00F77DCB" w:rsidRPr="003A3BBD" w:rsidRDefault="00995E25" w:rsidP="003A3BBD">
      <w:pPr>
        <w:spacing w:after="0" w:line="360" w:lineRule="auto"/>
        <w:jc w:val="both"/>
        <w:rPr>
          <w:rFonts w:ascii="Times New Roman" w:hAnsi="Times New Roman" w:cs="Times New Roman"/>
          <w:b/>
          <w:sz w:val="24"/>
          <w:szCs w:val="24"/>
        </w:rPr>
      </w:pPr>
      <w:r w:rsidRPr="003A3BBD">
        <w:rPr>
          <w:rFonts w:ascii="Times New Roman" w:hAnsi="Times New Roman" w:cs="Times New Roman"/>
          <w:b/>
          <w:sz w:val="24"/>
          <w:szCs w:val="24"/>
        </w:rPr>
        <w:t>O</w:t>
      </w:r>
      <w:r w:rsidR="00F77DCB" w:rsidRPr="003A3BBD">
        <w:rPr>
          <w:rFonts w:ascii="Times New Roman" w:hAnsi="Times New Roman" w:cs="Times New Roman"/>
          <w:b/>
          <w:sz w:val="24"/>
          <w:szCs w:val="24"/>
        </w:rPr>
        <w:t>rganização das comunidades</w:t>
      </w:r>
    </w:p>
    <w:p w:rsidR="00051934" w:rsidRPr="003A3BBD" w:rsidRDefault="00051934" w:rsidP="003A3BBD">
      <w:pPr>
        <w:spacing w:after="0" w:line="360" w:lineRule="auto"/>
        <w:jc w:val="both"/>
        <w:rPr>
          <w:rFonts w:ascii="Times New Roman" w:hAnsi="Times New Roman" w:cs="Times New Roman"/>
          <w:sz w:val="24"/>
          <w:szCs w:val="24"/>
        </w:rPr>
      </w:pPr>
      <w:r w:rsidRPr="003A3BBD">
        <w:rPr>
          <w:rFonts w:ascii="Times New Roman" w:hAnsi="Times New Roman" w:cs="Times New Roman"/>
          <w:sz w:val="24"/>
          <w:szCs w:val="24"/>
        </w:rPr>
        <w:t>Dos entrevistados, 95,3% afirma</w:t>
      </w:r>
      <w:r w:rsidR="0083022A">
        <w:rPr>
          <w:rFonts w:ascii="Times New Roman" w:hAnsi="Times New Roman" w:cs="Times New Roman"/>
          <w:sz w:val="24"/>
          <w:szCs w:val="24"/>
        </w:rPr>
        <w:t>m</w:t>
      </w:r>
      <w:r w:rsidRPr="003A3BBD">
        <w:rPr>
          <w:rFonts w:ascii="Times New Roman" w:hAnsi="Times New Roman" w:cs="Times New Roman"/>
          <w:sz w:val="24"/>
          <w:szCs w:val="24"/>
        </w:rPr>
        <w:t xml:space="preserve"> que há um líder na comunidade,</w:t>
      </w:r>
      <w:r w:rsidR="00616535" w:rsidRPr="003A3BBD">
        <w:rPr>
          <w:rFonts w:ascii="Times New Roman" w:hAnsi="Times New Roman" w:cs="Times New Roman"/>
          <w:sz w:val="24"/>
          <w:szCs w:val="24"/>
        </w:rPr>
        <w:t xml:space="preserve"> </w:t>
      </w:r>
      <w:r w:rsidR="0083022A">
        <w:rPr>
          <w:rFonts w:ascii="Times New Roman" w:hAnsi="Times New Roman" w:cs="Times New Roman"/>
          <w:sz w:val="24"/>
          <w:szCs w:val="24"/>
        </w:rPr>
        <w:t>na qual 85,2% responderam que a lidera</w:t>
      </w:r>
      <w:r w:rsidR="00616535" w:rsidRPr="003A3BBD">
        <w:rPr>
          <w:rFonts w:ascii="Times New Roman" w:hAnsi="Times New Roman" w:cs="Times New Roman"/>
          <w:sz w:val="24"/>
          <w:szCs w:val="24"/>
        </w:rPr>
        <w:t>nça foi escolhida pelo voto</w:t>
      </w:r>
      <w:r w:rsidRPr="003A3BBD">
        <w:rPr>
          <w:rFonts w:ascii="Times New Roman" w:hAnsi="Times New Roman" w:cs="Times New Roman"/>
          <w:sz w:val="24"/>
          <w:szCs w:val="24"/>
        </w:rPr>
        <w:t xml:space="preserve"> e 72,9% entendem que a importância de</w:t>
      </w:r>
      <w:r w:rsidR="00D9582A" w:rsidRPr="003A3BBD">
        <w:rPr>
          <w:rFonts w:ascii="Times New Roman" w:hAnsi="Times New Roman" w:cs="Times New Roman"/>
          <w:sz w:val="24"/>
          <w:szCs w:val="24"/>
        </w:rPr>
        <w:t>sses líderes é na administração.</w:t>
      </w:r>
    </w:p>
    <w:p w:rsidR="00616535" w:rsidRPr="003A3BBD" w:rsidRDefault="00616535" w:rsidP="003A3BBD">
      <w:pPr>
        <w:spacing w:after="0" w:line="360" w:lineRule="auto"/>
        <w:jc w:val="both"/>
        <w:rPr>
          <w:rFonts w:ascii="Times New Roman" w:hAnsi="Times New Roman" w:cs="Times New Roman"/>
          <w:sz w:val="24"/>
          <w:szCs w:val="24"/>
        </w:rPr>
      </w:pPr>
      <w:r w:rsidRPr="003A3BBD">
        <w:rPr>
          <w:rFonts w:ascii="Times New Roman" w:hAnsi="Times New Roman" w:cs="Times New Roman"/>
          <w:sz w:val="24"/>
          <w:szCs w:val="24"/>
        </w:rPr>
        <w:t>Verificou-se que 81,5% dos líderes não recebem apoio financeiro p</w:t>
      </w:r>
      <w:r w:rsidR="0083022A">
        <w:rPr>
          <w:rFonts w:ascii="Times New Roman" w:hAnsi="Times New Roman" w:cs="Times New Roman"/>
          <w:sz w:val="24"/>
          <w:szCs w:val="24"/>
        </w:rPr>
        <w:t>ara as atividades na comunidade. A</w:t>
      </w:r>
      <w:r w:rsidRPr="003A3BBD">
        <w:rPr>
          <w:rFonts w:ascii="Times New Roman" w:hAnsi="Times New Roman" w:cs="Times New Roman"/>
          <w:sz w:val="24"/>
          <w:szCs w:val="24"/>
        </w:rPr>
        <w:t>lém disso</w:t>
      </w:r>
      <w:r w:rsidR="0083022A">
        <w:rPr>
          <w:rFonts w:ascii="Times New Roman" w:hAnsi="Times New Roman" w:cs="Times New Roman"/>
          <w:sz w:val="24"/>
          <w:szCs w:val="24"/>
        </w:rPr>
        <w:t>,</w:t>
      </w:r>
      <w:r w:rsidRPr="003A3BBD">
        <w:rPr>
          <w:rFonts w:ascii="Times New Roman" w:hAnsi="Times New Roman" w:cs="Times New Roman"/>
          <w:sz w:val="24"/>
          <w:szCs w:val="24"/>
        </w:rPr>
        <w:t xml:space="preserve"> 82,4% afirmam que não há ajuda </w:t>
      </w:r>
      <w:r w:rsidR="00D9582A" w:rsidRPr="003A3BBD">
        <w:rPr>
          <w:rFonts w:ascii="Times New Roman" w:hAnsi="Times New Roman" w:cs="Times New Roman"/>
          <w:sz w:val="24"/>
          <w:szCs w:val="24"/>
        </w:rPr>
        <w:t>financeira de empresas privadas.</w:t>
      </w:r>
    </w:p>
    <w:p w:rsidR="00616535" w:rsidRPr="003A3BBD" w:rsidRDefault="00616535" w:rsidP="003A3BBD">
      <w:pPr>
        <w:spacing w:after="0" w:line="360" w:lineRule="auto"/>
        <w:jc w:val="both"/>
        <w:rPr>
          <w:rFonts w:ascii="Times New Roman" w:hAnsi="Times New Roman" w:cs="Times New Roman"/>
          <w:sz w:val="24"/>
          <w:szCs w:val="24"/>
        </w:rPr>
      </w:pPr>
      <w:r w:rsidRPr="003A3BBD">
        <w:rPr>
          <w:rFonts w:ascii="Times New Roman" w:hAnsi="Times New Roman" w:cs="Times New Roman"/>
          <w:sz w:val="24"/>
          <w:szCs w:val="24"/>
        </w:rPr>
        <w:t xml:space="preserve">Entretanto 77,6% disseram que realizam mutirões em suas comunidades. Sendo que 66,7% dos mutirões foram com foco </w:t>
      </w:r>
      <w:r w:rsidR="0083022A">
        <w:rPr>
          <w:rFonts w:ascii="Times New Roman" w:hAnsi="Times New Roman" w:cs="Times New Roman"/>
          <w:sz w:val="24"/>
          <w:szCs w:val="24"/>
        </w:rPr>
        <w:t>em limpeza e 16,7% com relação à</w:t>
      </w:r>
      <w:r w:rsidRPr="003A3BBD">
        <w:rPr>
          <w:rFonts w:ascii="Times New Roman" w:hAnsi="Times New Roman" w:cs="Times New Roman"/>
          <w:sz w:val="24"/>
          <w:szCs w:val="24"/>
        </w:rPr>
        <w:t>s atividades de plantaçã</w:t>
      </w:r>
      <w:r w:rsidR="00D9582A" w:rsidRPr="003A3BBD">
        <w:rPr>
          <w:rFonts w:ascii="Times New Roman" w:hAnsi="Times New Roman" w:cs="Times New Roman"/>
          <w:sz w:val="24"/>
          <w:szCs w:val="24"/>
        </w:rPr>
        <w:t>o e criação de animais.</w:t>
      </w:r>
    </w:p>
    <w:p w:rsidR="00813D5E" w:rsidRPr="003A3BBD" w:rsidRDefault="00813D5E" w:rsidP="003A3BBD">
      <w:pPr>
        <w:spacing w:after="0" w:line="360" w:lineRule="auto"/>
        <w:jc w:val="both"/>
        <w:rPr>
          <w:rFonts w:ascii="Times New Roman" w:hAnsi="Times New Roman" w:cs="Times New Roman"/>
          <w:sz w:val="24"/>
          <w:szCs w:val="24"/>
        </w:rPr>
      </w:pPr>
      <w:r w:rsidRPr="003A3BBD">
        <w:rPr>
          <w:rFonts w:ascii="Times New Roman" w:hAnsi="Times New Roman" w:cs="Times New Roman"/>
          <w:sz w:val="24"/>
          <w:szCs w:val="24"/>
        </w:rPr>
        <w:t xml:space="preserve">A comunicação é </w:t>
      </w:r>
      <w:r w:rsidR="0019580B" w:rsidRPr="003A3BBD">
        <w:rPr>
          <w:rFonts w:ascii="Times New Roman" w:hAnsi="Times New Roman" w:cs="Times New Roman"/>
          <w:sz w:val="24"/>
          <w:szCs w:val="24"/>
        </w:rPr>
        <w:t xml:space="preserve">basicamente </w:t>
      </w:r>
      <w:r w:rsidRPr="003A3BBD">
        <w:rPr>
          <w:rFonts w:ascii="Times New Roman" w:hAnsi="Times New Roman" w:cs="Times New Roman"/>
          <w:sz w:val="24"/>
          <w:szCs w:val="24"/>
        </w:rPr>
        <w:t>por meio de telefone próprio (54,1%) e telefone celular (48,2%). Interessante ressaltar que por internet</w:t>
      </w:r>
      <w:r w:rsidR="0019580B" w:rsidRPr="003A3BBD">
        <w:rPr>
          <w:rFonts w:ascii="Times New Roman" w:hAnsi="Times New Roman" w:cs="Times New Roman"/>
          <w:sz w:val="24"/>
          <w:szCs w:val="24"/>
        </w:rPr>
        <w:t xml:space="preserve"> e rádio</w:t>
      </w:r>
      <w:r w:rsidRPr="003A3BBD">
        <w:rPr>
          <w:rFonts w:ascii="Times New Roman" w:hAnsi="Times New Roman" w:cs="Times New Roman"/>
          <w:sz w:val="24"/>
          <w:szCs w:val="24"/>
        </w:rPr>
        <w:t xml:space="preserve">, apenas 3,5% </w:t>
      </w:r>
      <w:r w:rsidR="0019580B" w:rsidRPr="003A3BBD">
        <w:rPr>
          <w:rFonts w:ascii="Times New Roman" w:hAnsi="Times New Roman" w:cs="Times New Roman"/>
          <w:sz w:val="24"/>
          <w:szCs w:val="24"/>
        </w:rPr>
        <w:t xml:space="preserve">e 1,2% </w:t>
      </w:r>
      <w:r w:rsidRPr="003A3BBD">
        <w:rPr>
          <w:rFonts w:ascii="Times New Roman" w:hAnsi="Times New Roman" w:cs="Times New Roman"/>
          <w:sz w:val="24"/>
          <w:szCs w:val="24"/>
        </w:rPr>
        <w:t xml:space="preserve">da população </w:t>
      </w:r>
      <w:r w:rsidR="0019580B" w:rsidRPr="003A3BBD">
        <w:rPr>
          <w:rFonts w:ascii="Times New Roman" w:hAnsi="Times New Roman" w:cs="Times New Roman"/>
          <w:sz w:val="24"/>
          <w:szCs w:val="24"/>
        </w:rPr>
        <w:t>utilizam esse meio</w:t>
      </w:r>
      <w:r w:rsidR="00EB55DF" w:rsidRPr="003A3BBD">
        <w:rPr>
          <w:rFonts w:ascii="Times New Roman" w:hAnsi="Times New Roman" w:cs="Times New Roman"/>
          <w:sz w:val="24"/>
          <w:szCs w:val="24"/>
        </w:rPr>
        <w:t>, respectivamente</w:t>
      </w:r>
      <w:r w:rsidR="0019580B" w:rsidRPr="003A3BBD">
        <w:rPr>
          <w:rFonts w:ascii="Times New Roman" w:hAnsi="Times New Roman" w:cs="Times New Roman"/>
          <w:sz w:val="24"/>
          <w:szCs w:val="24"/>
        </w:rPr>
        <w:t>.</w:t>
      </w:r>
    </w:p>
    <w:p w:rsidR="00B45639" w:rsidRPr="003A3BBD" w:rsidRDefault="00B45639" w:rsidP="003A3BBD">
      <w:pPr>
        <w:spacing w:after="0" w:line="360" w:lineRule="auto"/>
        <w:jc w:val="both"/>
        <w:rPr>
          <w:rFonts w:ascii="Times New Roman" w:hAnsi="Times New Roman" w:cs="Times New Roman"/>
          <w:sz w:val="24"/>
          <w:szCs w:val="24"/>
        </w:rPr>
      </w:pPr>
      <w:r w:rsidRPr="003A3BBD">
        <w:rPr>
          <w:rFonts w:ascii="Times New Roman" w:hAnsi="Times New Roman" w:cs="Times New Roman"/>
          <w:sz w:val="24"/>
          <w:szCs w:val="24"/>
        </w:rPr>
        <w:t xml:space="preserve">Isso revela que o telefone, próprio ou celular, pode ser uma alternativa para divulgar informações de cunho </w:t>
      </w:r>
      <w:r w:rsidR="00975020" w:rsidRPr="003A3BBD">
        <w:rPr>
          <w:rFonts w:ascii="Times New Roman" w:hAnsi="Times New Roman" w:cs="Times New Roman"/>
          <w:sz w:val="24"/>
          <w:szCs w:val="24"/>
        </w:rPr>
        <w:t>socioambiental</w:t>
      </w:r>
      <w:r w:rsidRPr="003A3BBD">
        <w:rPr>
          <w:rFonts w:ascii="Times New Roman" w:hAnsi="Times New Roman" w:cs="Times New Roman"/>
          <w:sz w:val="24"/>
          <w:szCs w:val="24"/>
        </w:rPr>
        <w:t>, e até mesmo uma maneira para coleta de dados e informações pertinentes à água e esgoto.</w:t>
      </w:r>
    </w:p>
    <w:p w:rsidR="00691B67" w:rsidRPr="003A3BBD" w:rsidRDefault="00691B67" w:rsidP="003A3BBD">
      <w:pPr>
        <w:spacing w:after="0" w:line="360" w:lineRule="auto"/>
        <w:jc w:val="both"/>
        <w:rPr>
          <w:rFonts w:ascii="Times New Roman" w:hAnsi="Times New Roman" w:cs="Times New Roman"/>
          <w:sz w:val="24"/>
          <w:szCs w:val="24"/>
        </w:rPr>
      </w:pPr>
    </w:p>
    <w:p w:rsidR="00616535" w:rsidRPr="003A3BBD" w:rsidRDefault="00995E25" w:rsidP="003A3BBD">
      <w:pPr>
        <w:spacing w:after="0" w:line="360" w:lineRule="auto"/>
        <w:jc w:val="both"/>
        <w:rPr>
          <w:rFonts w:ascii="Times New Roman" w:hAnsi="Times New Roman" w:cs="Times New Roman"/>
          <w:b/>
          <w:sz w:val="24"/>
          <w:szCs w:val="24"/>
        </w:rPr>
      </w:pPr>
      <w:r w:rsidRPr="003A3BBD">
        <w:rPr>
          <w:rFonts w:ascii="Times New Roman" w:hAnsi="Times New Roman" w:cs="Times New Roman"/>
          <w:b/>
          <w:sz w:val="24"/>
          <w:szCs w:val="24"/>
        </w:rPr>
        <w:t>Habitação e</w:t>
      </w:r>
      <w:r w:rsidR="000A5FC5" w:rsidRPr="003A3BBD">
        <w:rPr>
          <w:rFonts w:ascii="Times New Roman" w:hAnsi="Times New Roman" w:cs="Times New Roman"/>
          <w:b/>
          <w:sz w:val="24"/>
          <w:szCs w:val="24"/>
        </w:rPr>
        <w:t xml:space="preserve"> moradia</w:t>
      </w:r>
    </w:p>
    <w:p w:rsidR="00451F7B" w:rsidRPr="003A3BBD" w:rsidRDefault="00451F7B" w:rsidP="003A3BBD">
      <w:pPr>
        <w:spacing w:after="0" w:line="360" w:lineRule="auto"/>
        <w:jc w:val="both"/>
        <w:rPr>
          <w:rFonts w:ascii="Times New Roman" w:hAnsi="Times New Roman" w:cs="Times New Roman"/>
          <w:sz w:val="24"/>
          <w:szCs w:val="24"/>
        </w:rPr>
      </w:pPr>
      <w:r w:rsidRPr="003A3BBD">
        <w:rPr>
          <w:rFonts w:ascii="Times New Roman" w:hAnsi="Times New Roman" w:cs="Times New Roman"/>
          <w:sz w:val="24"/>
          <w:szCs w:val="24"/>
        </w:rPr>
        <w:t>Quase n</w:t>
      </w:r>
      <w:r w:rsidR="006822A7" w:rsidRPr="003A3BBD">
        <w:rPr>
          <w:rFonts w:ascii="Times New Roman" w:hAnsi="Times New Roman" w:cs="Times New Roman"/>
          <w:sz w:val="24"/>
          <w:szCs w:val="24"/>
        </w:rPr>
        <w:t>a totalidade dos entrevistados (</w:t>
      </w:r>
      <w:r w:rsidRPr="003A3BBD">
        <w:rPr>
          <w:rFonts w:ascii="Times New Roman" w:hAnsi="Times New Roman" w:cs="Times New Roman"/>
          <w:sz w:val="24"/>
          <w:szCs w:val="24"/>
        </w:rPr>
        <w:t>96,5%</w:t>
      </w:r>
      <w:r w:rsidR="006822A7" w:rsidRPr="003A3BBD">
        <w:rPr>
          <w:rFonts w:ascii="Times New Roman" w:hAnsi="Times New Roman" w:cs="Times New Roman"/>
          <w:sz w:val="24"/>
          <w:szCs w:val="24"/>
        </w:rPr>
        <w:t>)</w:t>
      </w:r>
      <w:r w:rsidRPr="003A3BBD">
        <w:rPr>
          <w:rFonts w:ascii="Times New Roman" w:hAnsi="Times New Roman" w:cs="Times New Roman"/>
          <w:sz w:val="24"/>
          <w:szCs w:val="24"/>
        </w:rPr>
        <w:t xml:space="preserve"> possui residência de alvenaria e 3,5% de madeira, com 82,4</w:t>
      </w:r>
      <w:r w:rsidR="00F51E43" w:rsidRPr="003A3BBD">
        <w:rPr>
          <w:rFonts w:ascii="Times New Roman" w:hAnsi="Times New Roman" w:cs="Times New Roman"/>
          <w:sz w:val="24"/>
          <w:szCs w:val="24"/>
        </w:rPr>
        <w:t xml:space="preserve">% tendo sua propriedade cercada. </w:t>
      </w:r>
      <w:r w:rsidR="009513D6">
        <w:rPr>
          <w:rFonts w:ascii="Times New Roman" w:hAnsi="Times New Roman" w:cs="Times New Roman"/>
          <w:sz w:val="24"/>
          <w:szCs w:val="24"/>
        </w:rPr>
        <w:t>Dessas residências, 97,6% possui</w:t>
      </w:r>
      <w:r w:rsidRPr="003A3BBD">
        <w:rPr>
          <w:rFonts w:ascii="Times New Roman" w:hAnsi="Times New Roman" w:cs="Times New Roman"/>
          <w:sz w:val="24"/>
          <w:szCs w:val="24"/>
        </w:rPr>
        <w:t xml:space="preserve"> casa própria e somen</w:t>
      </w:r>
      <w:r w:rsidR="00F51E43" w:rsidRPr="003A3BBD">
        <w:rPr>
          <w:rFonts w:ascii="Times New Roman" w:hAnsi="Times New Roman" w:cs="Times New Roman"/>
          <w:sz w:val="24"/>
          <w:szCs w:val="24"/>
        </w:rPr>
        <w:t>te 2,4% é alugada ou emprestada.</w:t>
      </w:r>
    </w:p>
    <w:p w:rsidR="00DE666E" w:rsidRPr="003A3BBD" w:rsidRDefault="00DE666E" w:rsidP="003A3BBD">
      <w:pPr>
        <w:spacing w:after="0" w:line="360" w:lineRule="auto"/>
        <w:jc w:val="both"/>
        <w:rPr>
          <w:rFonts w:ascii="Times New Roman" w:hAnsi="Times New Roman" w:cs="Times New Roman"/>
          <w:sz w:val="24"/>
          <w:szCs w:val="24"/>
        </w:rPr>
      </w:pPr>
      <w:r w:rsidRPr="003A3BBD">
        <w:rPr>
          <w:rFonts w:ascii="Times New Roman" w:hAnsi="Times New Roman" w:cs="Times New Roman"/>
          <w:sz w:val="24"/>
          <w:szCs w:val="24"/>
        </w:rPr>
        <w:t xml:space="preserve">A grande maioria das comunidades de Mato Grosso do Sul possuem sua edificação de alvenaria, diferente de </w:t>
      </w:r>
      <w:r w:rsidR="0009220C" w:rsidRPr="003A3BBD">
        <w:rPr>
          <w:rFonts w:ascii="Times New Roman" w:hAnsi="Times New Roman" w:cs="Times New Roman"/>
          <w:sz w:val="24"/>
          <w:szCs w:val="24"/>
        </w:rPr>
        <w:t xml:space="preserve">Caiana dos Crioulos, na Paraíba </w:t>
      </w:r>
      <w:r w:rsidRPr="003A3BBD">
        <w:rPr>
          <w:rFonts w:ascii="Times New Roman" w:hAnsi="Times New Roman" w:cs="Times New Roman"/>
          <w:sz w:val="24"/>
          <w:szCs w:val="24"/>
        </w:rPr>
        <w:fldChar w:fldCharType="begin" w:fldLock="1"/>
      </w:r>
      <w:r w:rsidR="00233C8A" w:rsidRPr="003A3BBD">
        <w:rPr>
          <w:rFonts w:ascii="Times New Roman" w:hAnsi="Times New Roman" w:cs="Times New Roman"/>
          <w:sz w:val="24"/>
          <w:szCs w:val="24"/>
        </w:rPr>
        <w:instrText>ADDIN CSL_CITATION { "citationItems" : [ { "id" : "ITEM-1", "itemData" : { "DOI" : "10.1590/1413-81232014192.02992013", "ISBN" : "2358-2898", "ISSN" : "1413-8123", "PMID" : "23670375", "abstract" : "The Brazilian School Nutrition Program (PNAE) is a Food and Nutritional Security (SAN) strategy for public school students. This article seeks to discuss the challenges and opportunities of school nutrition in &amp;#039;quilombola&amp;#039;* communities and report on the experience of the Cooperation Center for Student Food and Nutrition of the Federal University of Goi\u00e1s and the Midwest Region (CECANE UFG/ Centro-Oeste). It includes a report on the experience with the systematization on PNAE, SAN and other policies. Continued access and adequate social policies are a challenge for the &amp;#039;quilombola&amp;#039;* communities. Some economic, structural and social barriers have been identified in PNAE. In this context, Law 11.947/2009 encourages local development, with the acquisition of food from the region, and it establishes differentiated values per capita, which are translated into menus including products inherent to Afro-Brazilian culture that provide at least 30% of daily nutritional requirements. In the nutrition, health and quality of life project of &amp;#039;quilombola&amp;#039;* schoolchildren, the CECANE UFG/Midwest carry out food and nutritional security actions. The area of school nutrition has proven responsive to local needs and supports the development and promotion of quality of life.", "author" : [ { "dropping-particle" : "de", "family" : "Silva", "given" : "Jos\u00e9 Antonio Novaes", "non-dropping-particle" : "", "parse-names" : false, "suffix" : "" } ], "container-title" : "Ci\u00eancia &amp; Sa\u00fade Coletiva", "id" : "ITEM-1", "issue" : "4", "issued" : { "date-parts" : [ [ "2014" ] ] }, "page" : "365-371", "title" : "Health promotion in a northeastern quilombola population - analysis of an educational intervention", "type" : "article-journal", "volume" : "19" }, "uris" : [ "http://www.mendeley.com/documents/?uuid=978dafe0-60d3-4753-97f9-f659554f60c5" ] } ], "mendeley" : { "formattedCitation" : "(Silva, 2014)", "manualFormatting" : "(SILVA, 2014)", "plainTextFormattedCitation" : "(Silva, 2014)", "previouslyFormattedCitation" : "(Silva, 2014)" }, "properties" : { "noteIndex" : 0 }, "schema" : "https://github.com/citation-style-language/schema/raw/master/csl-citation.json" }</w:instrText>
      </w:r>
      <w:r w:rsidRPr="003A3BBD">
        <w:rPr>
          <w:rFonts w:ascii="Times New Roman" w:hAnsi="Times New Roman" w:cs="Times New Roman"/>
          <w:sz w:val="24"/>
          <w:szCs w:val="24"/>
        </w:rPr>
        <w:fldChar w:fldCharType="separate"/>
      </w:r>
      <w:r w:rsidRPr="003A3BBD">
        <w:rPr>
          <w:rFonts w:ascii="Times New Roman" w:hAnsi="Times New Roman" w:cs="Times New Roman"/>
          <w:noProof/>
          <w:sz w:val="24"/>
          <w:szCs w:val="24"/>
        </w:rPr>
        <w:t>(S</w:t>
      </w:r>
      <w:r w:rsidR="0094140D" w:rsidRPr="003A3BBD">
        <w:rPr>
          <w:rFonts w:ascii="Times New Roman" w:hAnsi="Times New Roman" w:cs="Times New Roman"/>
          <w:noProof/>
          <w:sz w:val="24"/>
          <w:szCs w:val="24"/>
        </w:rPr>
        <w:t>ILVA</w:t>
      </w:r>
      <w:r w:rsidRPr="003A3BBD">
        <w:rPr>
          <w:rFonts w:ascii="Times New Roman" w:hAnsi="Times New Roman" w:cs="Times New Roman"/>
          <w:noProof/>
          <w:sz w:val="24"/>
          <w:szCs w:val="24"/>
        </w:rPr>
        <w:t>, 2014)</w:t>
      </w:r>
      <w:r w:rsidRPr="003A3BBD">
        <w:rPr>
          <w:rFonts w:ascii="Times New Roman" w:hAnsi="Times New Roman" w:cs="Times New Roman"/>
          <w:sz w:val="24"/>
          <w:szCs w:val="24"/>
        </w:rPr>
        <w:fldChar w:fldCharType="end"/>
      </w:r>
      <w:r w:rsidRPr="003A3BBD">
        <w:rPr>
          <w:rFonts w:ascii="Times New Roman" w:hAnsi="Times New Roman" w:cs="Times New Roman"/>
          <w:sz w:val="24"/>
          <w:szCs w:val="24"/>
        </w:rPr>
        <w:t xml:space="preserve">, onde </w:t>
      </w:r>
      <w:r w:rsidR="009513D6" w:rsidRPr="003A3BBD">
        <w:rPr>
          <w:rFonts w:ascii="Times New Roman" w:hAnsi="Times New Roman" w:cs="Times New Roman"/>
          <w:sz w:val="24"/>
          <w:szCs w:val="24"/>
        </w:rPr>
        <w:t>grande parte das residências é</w:t>
      </w:r>
      <w:r w:rsidRPr="003A3BBD">
        <w:rPr>
          <w:rFonts w:ascii="Times New Roman" w:hAnsi="Times New Roman" w:cs="Times New Roman"/>
          <w:sz w:val="24"/>
          <w:szCs w:val="24"/>
        </w:rPr>
        <w:t xml:space="preserve"> de taipa </w:t>
      </w:r>
      <w:r w:rsidR="009B27EC">
        <w:rPr>
          <w:rFonts w:ascii="Times New Roman" w:hAnsi="Times New Roman" w:cs="Times New Roman"/>
          <w:sz w:val="24"/>
          <w:szCs w:val="24"/>
        </w:rPr>
        <w:t xml:space="preserve">(construção com estrutura de </w:t>
      </w:r>
      <w:r w:rsidRPr="003A3BBD">
        <w:rPr>
          <w:rFonts w:ascii="Times New Roman" w:hAnsi="Times New Roman" w:cs="Times New Roman"/>
          <w:sz w:val="24"/>
          <w:szCs w:val="24"/>
        </w:rPr>
        <w:t>madeira</w:t>
      </w:r>
      <w:r w:rsidR="009B27EC">
        <w:rPr>
          <w:rFonts w:ascii="Times New Roman" w:hAnsi="Times New Roman" w:cs="Times New Roman"/>
          <w:sz w:val="24"/>
          <w:szCs w:val="24"/>
        </w:rPr>
        <w:t xml:space="preserve"> e</w:t>
      </w:r>
      <w:r w:rsidRPr="003A3BBD">
        <w:rPr>
          <w:rFonts w:ascii="Times New Roman" w:hAnsi="Times New Roman" w:cs="Times New Roman"/>
          <w:sz w:val="24"/>
          <w:szCs w:val="24"/>
        </w:rPr>
        <w:t xml:space="preserve"> enxertadas com barro</w:t>
      </w:r>
      <w:r w:rsidR="009B27EC">
        <w:rPr>
          <w:rFonts w:ascii="Times New Roman" w:hAnsi="Times New Roman" w:cs="Times New Roman"/>
          <w:sz w:val="24"/>
          <w:szCs w:val="24"/>
        </w:rPr>
        <w:t>)</w:t>
      </w:r>
      <w:r w:rsidRPr="003A3BBD">
        <w:rPr>
          <w:rFonts w:ascii="Times New Roman" w:hAnsi="Times New Roman" w:cs="Times New Roman"/>
          <w:sz w:val="24"/>
          <w:szCs w:val="24"/>
        </w:rPr>
        <w:t>.</w:t>
      </w:r>
    </w:p>
    <w:p w:rsidR="008B608C" w:rsidRPr="003A3BBD" w:rsidRDefault="006F3227" w:rsidP="003A3BBD">
      <w:pPr>
        <w:spacing w:after="0" w:line="360" w:lineRule="auto"/>
        <w:jc w:val="both"/>
        <w:rPr>
          <w:rFonts w:ascii="Times New Roman" w:hAnsi="Times New Roman" w:cs="Times New Roman"/>
          <w:sz w:val="24"/>
          <w:szCs w:val="24"/>
        </w:rPr>
      </w:pPr>
      <w:r w:rsidRPr="003A3BBD">
        <w:rPr>
          <w:rFonts w:ascii="Times New Roman" w:hAnsi="Times New Roman" w:cs="Times New Roman"/>
          <w:sz w:val="24"/>
          <w:szCs w:val="24"/>
        </w:rPr>
        <w:lastRenderedPageBreak/>
        <w:t>Foi identificado que mais de 89% da popu</w:t>
      </w:r>
      <w:r w:rsidR="009513D6">
        <w:rPr>
          <w:rFonts w:ascii="Times New Roman" w:hAnsi="Times New Roman" w:cs="Times New Roman"/>
          <w:sz w:val="24"/>
          <w:szCs w:val="24"/>
        </w:rPr>
        <w:t>lação mora na comunidade e está</w:t>
      </w:r>
      <w:r w:rsidRPr="003A3BBD">
        <w:rPr>
          <w:rFonts w:ascii="Times New Roman" w:hAnsi="Times New Roman" w:cs="Times New Roman"/>
          <w:sz w:val="24"/>
          <w:szCs w:val="24"/>
        </w:rPr>
        <w:t xml:space="preserve"> há mais de 10 anos na mesma, com uma méd</w:t>
      </w:r>
      <w:r w:rsidR="00F51E43" w:rsidRPr="003A3BBD">
        <w:rPr>
          <w:rFonts w:ascii="Times New Roman" w:hAnsi="Times New Roman" w:cs="Times New Roman"/>
          <w:sz w:val="24"/>
          <w:szCs w:val="24"/>
        </w:rPr>
        <w:t>ia de 2,8 pessoas por habitação. A</w:t>
      </w:r>
      <w:r w:rsidR="008B608C" w:rsidRPr="003A3BBD">
        <w:rPr>
          <w:rFonts w:ascii="Times New Roman" w:hAnsi="Times New Roman" w:cs="Times New Roman"/>
          <w:sz w:val="24"/>
          <w:szCs w:val="24"/>
        </w:rPr>
        <w:t xml:space="preserve"> média da área construída das residências é de 53,6 m</w:t>
      </w:r>
      <w:r w:rsidR="008B608C" w:rsidRPr="003A3BBD">
        <w:rPr>
          <w:rFonts w:ascii="Times New Roman" w:hAnsi="Times New Roman" w:cs="Times New Roman"/>
          <w:sz w:val="24"/>
          <w:szCs w:val="24"/>
          <w:vertAlign w:val="superscript"/>
        </w:rPr>
        <w:t>2</w:t>
      </w:r>
      <w:r w:rsidR="009513D6">
        <w:rPr>
          <w:rFonts w:ascii="Times New Roman" w:hAnsi="Times New Roman" w:cs="Times New Roman"/>
          <w:sz w:val="24"/>
          <w:szCs w:val="24"/>
        </w:rPr>
        <w:t>, embora haja</w:t>
      </w:r>
      <w:r w:rsidR="008B608C" w:rsidRPr="003A3BBD">
        <w:rPr>
          <w:rFonts w:ascii="Times New Roman" w:hAnsi="Times New Roman" w:cs="Times New Roman"/>
          <w:sz w:val="24"/>
          <w:szCs w:val="24"/>
        </w:rPr>
        <w:t xml:space="preserve"> uma variação no terreno de 300 m</w:t>
      </w:r>
      <w:r w:rsidR="008B608C" w:rsidRPr="003A3BBD">
        <w:rPr>
          <w:rFonts w:ascii="Times New Roman" w:hAnsi="Times New Roman" w:cs="Times New Roman"/>
          <w:sz w:val="24"/>
          <w:szCs w:val="24"/>
          <w:vertAlign w:val="superscript"/>
        </w:rPr>
        <w:t>2</w:t>
      </w:r>
      <w:r w:rsidR="008B608C" w:rsidRPr="003A3BBD">
        <w:rPr>
          <w:rFonts w:ascii="Times New Roman" w:hAnsi="Times New Roman" w:cs="Times New Roman"/>
          <w:sz w:val="24"/>
          <w:szCs w:val="24"/>
        </w:rPr>
        <w:t xml:space="preserve"> (39%) até 20 ha, com média de 5 cômodos por habitação.</w:t>
      </w:r>
    </w:p>
    <w:p w:rsidR="00B81595" w:rsidRPr="003A3BBD" w:rsidRDefault="00B81595" w:rsidP="003A3BBD">
      <w:pPr>
        <w:spacing w:after="0" w:line="360" w:lineRule="auto"/>
        <w:jc w:val="both"/>
        <w:rPr>
          <w:rFonts w:ascii="Times New Roman" w:hAnsi="Times New Roman" w:cs="Times New Roman"/>
          <w:sz w:val="24"/>
          <w:szCs w:val="24"/>
        </w:rPr>
      </w:pPr>
    </w:p>
    <w:p w:rsidR="00B81595" w:rsidRPr="003A3BBD" w:rsidRDefault="00995E25" w:rsidP="003A3BBD">
      <w:pPr>
        <w:spacing w:after="0" w:line="360" w:lineRule="auto"/>
        <w:jc w:val="both"/>
        <w:rPr>
          <w:rFonts w:ascii="Times New Roman" w:hAnsi="Times New Roman" w:cs="Times New Roman"/>
          <w:sz w:val="24"/>
          <w:szCs w:val="24"/>
        </w:rPr>
      </w:pPr>
      <w:r w:rsidRPr="003A3BBD">
        <w:rPr>
          <w:rFonts w:ascii="Times New Roman" w:hAnsi="Times New Roman" w:cs="Times New Roman"/>
          <w:b/>
          <w:sz w:val="24"/>
          <w:szCs w:val="24"/>
        </w:rPr>
        <w:t>A</w:t>
      </w:r>
      <w:r w:rsidR="00B81595" w:rsidRPr="003A3BBD">
        <w:rPr>
          <w:rFonts w:ascii="Times New Roman" w:hAnsi="Times New Roman" w:cs="Times New Roman"/>
          <w:b/>
          <w:sz w:val="24"/>
          <w:szCs w:val="24"/>
        </w:rPr>
        <w:t>bastecimento de água</w:t>
      </w:r>
    </w:p>
    <w:p w:rsidR="00222284" w:rsidRPr="003A3BBD" w:rsidRDefault="00222284" w:rsidP="003A3BBD">
      <w:pPr>
        <w:spacing w:after="0" w:line="360" w:lineRule="auto"/>
        <w:jc w:val="both"/>
        <w:rPr>
          <w:rFonts w:ascii="Times New Roman" w:hAnsi="Times New Roman" w:cs="Times New Roman"/>
          <w:sz w:val="24"/>
          <w:szCs w:val="24"/>
        </w:rPr>
      </w:pPr>
      <w:r w:rsidRPr="003A3BBD">
        <w:rPr>
          <w:rFonts w:ascii="Times New Roman" w:hAnsi="Times New Roman" w:cs="Times New Roman"/>
          <w:sz w:val="24"/>
          <w:szCs w:val="24"/>
        </w:rPr>
        <w:t>De acordo com os moradores, os responsáveis pelo abastecimento são basicamente</w:t>
      </w:r>
      <w:r w:rsidR="00BE2714">
        <w:rPr>
          <w:rFonts w:ascii="Times New Roman" w:hAnsi="Times New Roman" w:cs="Times New Roman"/>
          <w:sz w:val="24"/>
          <w:szCs w:val="24"/>
        </w:rPr>
        <w:t>:</w:t>
      </w:r>
      <w:r w:rsidRPr="003A3BBD">
        <w:rPr>
          <w:rFonts w:ascii="Times New Roman" w:hAnsi="Times New Roman" w:cs="Times New Roman"/>
          <w:sz w:val="24"/>
          <w:szCs w:val="24"/>
        </w:rPr>
        <w:t xml:space="preserve"> a prefeitura, a associação</w:t>
      </w:r>
      <w:r w:rsidR="00BE2714">
        <w:rPr>
          <w:rFonts w:ascii="Times New Roman" w:hAnsi="Times New Roman" w:cs="Times New Roman"/>
          <w:sz w:val="24"/>
          <w:szCs w:val="24"/>
        </w:rPr>
        <w:t xml:space="preserve"> ou comunidade e o proprietário. Onde </w:t>
      </w:r>
      <w:r w:rsidRPr="003A3BBD">
        <w:rPr>
          <w:rFonts w:ascii="Times New Roman" w:hAnsi="Times New Roman" w:cs="Times New Roman"/>
          <w:sz w:val="24"/>
          <w:szCs w:val="24"/>
        </w:rPr>
        <w:t>15% não souberam responder esse questionam</w:t>
      </w:r>
      <w:r w:rsidR="005061C5" w:rsidRPr="003A3BBD">
        <w:rPr>
          <w:rFonts w:ascii="Times New Roman" w:hAnsi="Times New Roman" w:cs="Times New Roman"/>
          <w:sz w:val="24"/>
          <w:szCs w:val="24"/>
        </w:rPr>
        <w:t>ento; sendo que 14,1% já entrara</w:t>
      </w:r>
      <w:r w:rsidRPr="003A3BBD">
        <w:rPr>
          <w:rFonts w:ascii="Times New Roman" w:hAnsi="Times New Roman" w:cs="Times New Roman"/>
          <w:sz w:val="24"/>
          <w:szCs w:val="24"/>
        </w:rPr>
        <w:t xml:space="preserve">m em contato com o responsável para reclamar de falhas no sistema de abastecimento de água, </w:t>
      </w:r>
      <w:r w:rsidR="00BE2714">
        <w:rPr>
          <w:rFonts w:ascii="Times New Roman" w:hAnsi="Times New Roman" w:cs="Times New Roman"/>
          <w:sz w:val="24"/>
          <w:szCs w:val="24"/>
        </w:rPr>
        <w:t xml:space="preserve">do qual </w:t>
      </w:r>
      <w:r w:rsidRPr="003A3BBD">
        <w:rPr>
          <w:rFonts w:ascii="Times New Roman" w:hAnsi="Times New Roman" w:cs="Times New Roman"/>
          <w:sz w:val="24"/>
          <w:szCs w:val="24"/>
        </w:rPr>
        <w:t xml:space="preserve">mais de 80% reclamaram de falta de água ou vazamentos, comprometendo o sistema. </w:t>
      </w:r>
      <w:r w:rsidR="00BE2714">
        <w:rPr>
          <w:rFonts w:ascii="Times New Roman" w:hAnsi="Times New Roman" w:cs="Times New Roman"/>
          <w:sz w:val="24"/>
          <w:szCs w:val="24"/>
        </w:rPr>
        <w:t>Apesar disso,</w:t>
      </w:r>
      <w:r w:rsidRPr="003A3BBD">
        <w:rPr>
          <w:rFonts w:ascii="Times New Roman" w:hAnsi="Times New Roman" w:cs="Times New Roman"/>
          <w:sz w:val="24"/>
          <w:szCs w:val="24"/>
        </w:rPr>
        <w:t xml:space="preserve"> 67% avaliam como “bom” o atendimento em relação aos problemas no abastecimento.</w:t>
      </w:r>
    </w:p>
    <w:p w:rsidR="00222284" w:rsidRPr="003A3BBD" w:rsidRDefault="00222284" w:rsidP="003A3BBD">
      <w:pPr>
        <w:spacing w:after="0" w:line="360" w:lineRule="auto"/>
        <w:jc w:val="both"/>
        <w:rPr>
          <w:rFonts w:ascii="Times New Roman" w:hAnsi="Times New Roman" w:cs="Times New Roman"/>
          <w:b/>
          <w:i/>
          <w:sz w:val="24"/>
          <w:szCs w:val="24"/>
        </w:rPr>
      </w:pPr>
    </w:p>
    <w:p w:rsidR="00B81595" w:rsidRPr="003A3BBD" w:rsidRDefault="00B81595" w:rsidP="003A3BBD">
      <w:pPr>
        <w:spacing w:after="0" w:line="360" w:lineRule="auto"/>
        <w:jc w:val="both"/>
        <w:rPr>
          <w:rFonts w:ascii="Times New Roman" w:hAnsi="Times New Roman" w:cs="Times New Roman"/>
          <w:b/>
          <w:i/>
          <w:sz w:val="24"/>
          <w:szCs w:val="24"/>
        </w:rPr>
      </w:pPr>
      <w:r w:rsidRPr="003A3BBD">
        <w:rPr>
          <w:rFonts w:ascii="Times New Roman" w:hAnsi="Times New Roman" w:cs="Times New Roman"/>
          <w:b/>
          <w:i/>
          <w:sz w:val="24"/>
          <w:szCs w:val="24"/>
        </w:rPr>
        <w:t xml:space="preserve">Manancial e </w:t>
      </w:r>
      <w:r w:rsidR="00222284" w:rsidRPr="003A3BBD">
        <w:rPr>
          <w:rFonts w:ascii="Times New Roman" w:hAnsi="Times New Roman" w:cs="Times New Roman"/>
          <w:b/>
          <w:i/>
          <w:sz w:val="24"/>
          <w:szCs w:val="24"/>
        </w:rPr>
        <w:t>disponibilidade</w:t>
      </w:r>
    </w:p>
    <w:p w:rsidR="008A7FAB" w:rsidRPr="003A3BBD" w:rsidRDefault="009513D6" w:rsidP="003A3BB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Tratando-se</w:t>
      </w:r>
      <w:r w:rsidR="008A7FAB" w:rsidRPr="003A3BBD">
        <w:rPr>
          <w:rFonts w:ascii="Times New Roman" w:hAnsi="Times New Roman" w:cs="Times New Roman"/>
          <w:sz w:val="24"/>
          <w:szCs w:val="24"/>
        </w:rPr>
        <w:t xml:space="preserve"> do tipo de manancial nas comunidades, 8,2% captam água para consumo de uma mina ou fonte de água; 75,3% </w:t>
      </w:r>
      <w:r>
        <w:rPr>
          <w:rFonts w:ascii="Times New Roman" w:hAnsi="Times New Roman" w:cs="Times New Roman"/>
          <w:sz w:val="24"/>
          <w:szCs w:val="24"/>
        </w:rPr>
        <w:t>d</w:t>
      </w:r>
      <w:r w:rsidR="008A7FAB" w:rsidRPr="003A3BBD">
        <w:rPr>
          <w:rFonts w:ascii="Times New Roman" w:hAnsi="Times New Roman" w:cs="Times New Roman"/>
          <w:sz w:val="24"/>
          <w:szCs w:val="24"/>
        </w:rPr>
        <w:t>a água da captação é proveniente de poço comunitário; 16,5% possuem poço particular como manancial; e 98,8% dos entrevistados possuem instalação hidráulica predial em pelo menos um dos cômodos, como cozinha, banheiro e lavanderia.</w:t>
      </w:r>
    </w:p>
    <w:p w:rsidR="00222284" w:rsidRPr="003A3BBD" w:rsidRDefault="00222284" w:rsidP="003A3BBD">
      <w:pPr>
        <w:spacing w:after="0" w:line="360" w:lineRule="auto"/>
        <w:jc w:val="both"/>
        <w:rPr>
          <w:rFonts w:ascii="Times New Roman" w:hAnsi="Times New Roman" w:cs="Times New Roman"/>
          <w:sz w:val="24"/>
          <w:szCs w:val="24"/>
        </w:rPr>
      </w:pPr>
      <w:r w:rsidRPr="003A3BBD">
        <w:rPr>
          <w:rFonts w:ascii="Times New Roman" w:hAnsi="Times New Roman" w:cs="Times New Roman"/>
          <w:sz w:val="24"/>
          <w:szCs w:val="24"/>
        </w:rPr>
        <w:t xml:space="preserve">Embora um dos maiores problemas </w:t>
      </w:r>
      <w:r w:rsidR="00B173FE" w:rsidRPr="003A3BBD">
        <w:rPr>
          <w:rFonts w:ascii="Times New Roman" w:hAnsi="Times New Roman" w:cs="Times New Roman"/>
          <w:sz w:val="24"/>
          <w:szCs w:val="24"/>
        </w:rPr>
        <w:t>seja</w:t>
      </w:r>
      <w:r w:rsidRPr="003A3BBD">
        <w:rPr>
          <w:rFonts w:ascii="Times New Roman" w:hAnsi="Times New Roman" w:cs="Times New Roman"/>
          <w:sz w:val="24"/>
          <w:szCs w:val="24"/>
        </w:rPr>
        <w:t xml:space="preserve"> a falta de água nos sistema (disponibilidade), essa falta ocorre ocasi</w:t>
      </w:r>
      <w:r w:rsidR="00F50F66" w:rsidRPr="003A3BBD">
        <w:rPr>
          <w:rFonts w:ascii="Times New Roman" w:hAnsi="Times New Roman" w:cs="Times New Roman"/>
          <w:sz w:val="24"/>
          <w:szCs w:val="24"/>
        </w:rPr>
        <w:t>o</w:t>
      </w:r>
      <w:r w:rsidR="00B173FE" w:rsidRPr="003A3BBD">
        <w:rPr>
          <w:rFonts w:ascii="Times New Roman" w:hAnsi="Times New Roman" w:cs="Times New Roman"/>
          <w:sz w:val="24"/>
          <w:szCs w:val="24"/>
        </w:rPr>
        <w:t xml:space="preserve">nalmente </w:t>
      </w:r>
      <w:r w:rsidRPr="003A3BBD">
        <w:rPr>
          <w:rFonts w:ascii="Times New Roman" w:hAnsi="Times New Roman" w:cs="Times New Roman"/>
          <w:sz w:val="24"/>
          <w:szCs w:val="24"/>
        </w:rPr>
        <w:t xml:space="preserve">quando </w:t>
      </w:r>
      <w:r w:rsidR="00F50F66" w:rsidRPr="003A3BBD">
        <w:rPr>
          <w:rFonts w:ascii="Times New Roman" w:hAnsi="Times New Roman" w:cs="Times New Roman"/>
          <w:sz w:val="24"/>
          <w:szCs w:val="24"/>
        </w:rPr>
        <w:t xml:space="preserve">não há </w:t>
      </w:r>
      <w:r w:rsidRPr="003A3BBD">
        <w:rPr>
          <w:rFonts w:ascii="Times New Roman" w:hAnsi="Times New Roman" w:cs="Times New Roman"/>
          <w:sz w:val="24"/>
          <w:szCs w:val="24"/>
        </w:rPr>
        <w:t>um responsável para operar o sistema (25%); quand</w:t>
      </w:r>
      <w:r w:rsidR="001B6360" w:rsidRPr="003A3BBD">
        <w:rPr>
          <w:rFonts w:ascii="Times New Roman" w:hAnsi="Times New Roman" w:cs="Times New Roman"/>
          <w:sz w:val="24"/>
          <w:szCs w:val="24"/>
        </w:rPr>
        <w:t>o acaba a luz (12,5%)</w:t>
      </w:r>
      <w:r w:rsidR="009513D6">
        <w:rPr>
          <w:rFonts w:ascii="Times New Roman" w:hAnsi="Times New Roman" w:cs="Times New Roman"/>
          <w:sz w:val="24"/>
          <w:szCs w:val="24"/>
        </w:rPr>
        <w:t>,</w:t>
      </w:r>
      <w:r w:rsidR="001B6360" w:rsidRPr="003A3BBD">
        <w:rPr>
          <w:rFonts w:ascii="Times New Roman" w:hAnsi="Times New Roman" w:cs="Times New Roman"/>
          <w:sz w:val="24"/>
          <w:szCs w:val="24"/>
        </w:rPr>
        <w:t xml:space="preserve"> e o principal </w:t>
      </w:r>
      <w:r w:rsidRPr="003A3BBD">
        <w:rPr>
          <w:rFonts w:ascii="Times New Roman" w:hAnsi="Times New Roman" w:cs="Times New Roman"/>
          <w:sz w:val="24"/>
          <w:szCs w:val="24"/>
        </w:rPr>
        <w:t xml:space="preserve">motivo é </w:t>
      </w:r>
      <w:r w:rsidR="00B173FE" w:rsidRPr="003A3BBD">
        <w:rPr>
          <w:rFonts w:ascii="Times New Roman" w:hAnsi="Times New Roman" w:cs="Times New Roman"/>
          <w:sz w:val="24"/>
          <w:szCs w:val="24"/>
        </w:rPr>
        <w:t xml:space="preserve">o período </w:t>
      </w:r>
      <w:r w:rsidRPr="003A3BBD">
        <w:rPr>
          <w:rFonts w:ascii="Times New Roman" w:hAnsi="Times New Roman" w:cs="Times New Roman"/>
          <w:sz w:val="24"/>
          <w:szCs w:val="24"/>
        </w:rPr>
        <w:t>de estiagem (37,5%).</w:t>
      </w:r>
    </w:p>
    <w:p w:rsidR="00B81595" w:rsidRPr="003A3BBD" w:rsidRDefault="009707C4" w:rsidP="003A3BBD">
      <w:pPr>
        <w:spacing w:after="0" w:line="360" w:lineRule="auto"/>
        <w:jc w:val="both"/>
        <w:rPr>
          <w:rFonts w:ascii="Times New Roman" w:hAnsi="Times New Roman" w:cs="Times New Roman"/>
          <w:sz w:val="24"/>
          <w:szCs w:val="24"/>
        </w:rPr>
      </w:pPr>
      <w:r w:rsidRPr="003A3BBD">
        <w:rPr>
          <w:rFonts w:ascii="Times New Roman" w:hAnsi="Times New Roman" w:cs="Times New Roman"/>
          <w:sz w:val="24"/>
          <w:szCs w:val="24"/>
        </w:rPr>
        <w:t xml:space="preserve">Esses dados revelam situações diferentes de outras comunidades, como o estudo de </w:t>
      </w:r>
      <w:r w:rsidRPr="003A3BBD">
        <w:rPr>
          <w:rFonts w:ascii="Times New Roman" w:hAnsi="Times New Roman" w:cs="Times New Roman"/>
          <w:sz w:val="24"/>
          <w:szCs w:val="24"/>
        </w:rPr>
        <w:fldChar w:fldCharType="begin" w:fldLock="1"/>
      </w:r>
      <w:r w:rsidR="00875BF2" w:rsidRPr="003A3BBD">
        <w:rPr>
          <w:rFonts w:ascii="Times New Roman" w:hAnsi="Times New Roman" w:cs="Times New Roman"/>
          <w:sz w:val="24"/>
          <w:szCs w:val="24"/>
        </w:rPr>
        <w:instrText>ADDIN CSL_CITATION { "citationItems" : [ { "id" : "ITEM-1", "itemData" : { "ISSN" : "1981-3163", "abstract" : "A comunidade quilombola Boqueir\u00e3o situada no munic\u00edpio de Vit\u00f3ria da Conquista, Bahia, Brasil \u00e9 formada por cerca de 500 indiv\u00edduos, e possui um \u00fanico a\u00e7ude, com livre acesso de animais, utilizado para lavagem de roupa e coleta de \u00e1gua para utiliza\u00e7\u00e3o dom\u00e9stica. O abastecimento de \u00e1gua \u00e9 prec\u00e1rio, assim como n\u00e3o h\u00e1 saneamento b\u00e1sico, visto que n\u00e3o existe \u00e1gua encanada e esgotamento sanit\u00e1rio, o que resulta no despejo de dejetos no a\u00e7ude e solos, comprometendo a qualidade da \u00e1gua consumida. Esses fatores associados ao acesso restrito da popula\u00e7\u00e3o aos servi\u00e7os de sa\u00fade tornam esses indiv\u00edduos vulner\u00e1veis a doen\u00e7as como infec\u00e7\u00f5es parasit\u00e1rias. O objetivo deste trabalho foi realizar o levantamento das condi\u00e7\u00f5es de habita\u00e7\u00e3o e sa\u00fade dos moradores do quilombo Boqueir\u00e3o. A amostra foi composta por 467 indiv\u00edduos, que responderam a um question\u00e1rio baseado em suas condi\u00e7\u00f5es de moradia e sa\u00fade. Destes, 404 foram submetidos ao exame parasitol\u00f3gico de fezes para o diagn\u00f3stico de infec\u00e7\u00f5es parasit\u00e1rias. A popula\u00e7\u00e3o \u00e9 formada predominantemente por jovens ou adultos, lavradores, e a maioria das casas n\u00e3o possui \u00e1gua encanada e sanit\u00e1rio. A maioria da popula\u00e7\u00e3o utiliza exclusivamente o Sistema \u00danico de Sa\u00fade, sendo a hipertens\u00e3o arterial a doen\u00e7a pr\u00e9-existente mais relatada. Em rela\u00e7\u00e3o \u00e0s parasitoses intestinais, as protozooses foram mais prevalentes que as helmint\u00edases. A precariedade das moradias, do abastecimento de \u00e1gua e das condi\u00e7\u00f5es de saneamento b\u00e1sico reflete o perfil s\u00f3cio-econ\u00f4mico da popula\u00e7\u00e3o e a defici\u00eancia nas pol\u00edticas p\u00fablicas voltadas para a comunidade, justificando os dados encontrados referentes \u00e0 preval\u00eancia de doen\u00e7as cr\u00f4nicas e parasit\u00e1rias.", "author" : [ { "dropping-particle" : "", "family" : "Amorim", "given" : "Maise Mendon\u00e7a", "non-dropping-particle" : "", "parse-names" : false, "suffix" : "" }, { "dropping-particle" : "", "family" : "Tomazi", "given" : "Laize", "non-dropping-particle" : "", "parse-names" : false, "suffix" : "" }, { "dropping-particle" : "da", "family" : "Silva", "given" : "Robson Amaro Augusto", "non-dropping-particle" : "", "parse-names" : false, "suffix" : "" }, { "dropping-particle" : "", "family" : "Gestinari", "given" : "Raquel de Souza", "non-dropping-particle" : "", "parse-names" : false, "suffix" : "" }, { "dropping-particle" : "", "family" : "Figueiredo", "given" : "Tiana Baqueiro", "non-dropping-particle" : "", "parse-names" : false, "suffix" : "" } ], "container-title" : "Bioscience Journal", "id" : "ITEM-1", "issue" : "4", "issued" : { "date-parts" : [ [ "2013" ] ] }, "page" : "1049-1057", "title" : "Avalia\u00e7\u00e3o Das Condi\u00e7\u00f5es Habitacionais E De Sa\u00fade Da Comunidade Quilombola Boqueir\u00e3o , Bahia , Brasil Evaluation of Housing and Health Conditions of Boqueir\u00e3o Afro Descendant Community , State of Bahia , Brazil", "type" : "article-journal", "volume" : "29" }, "uris" : [ "http://www.mendeley.com/documents/?uuid=5a8df093-9942-4022-abb7-1a31913b7c4e" ] } ], "mendeley" : { "formattedCitation" : "(Amorim et al., 2013)", "manualFormatting" : "Amorim et colaboradores (2013)", "plainTextFormattedCitation" : "(Amorim et al., 2013)", "previouslyFormattedCitation" : "(Amorim et al., 2013)" }, "properties" : { "noteIndex" : 0 }, "schema" : "https://github.com/citation-style-language/schema/raw/master/csl-citation.json" }</w:instrText>
      </w:r>
      <w:r w:rsidRPr="003A3BBD">
        <w:rPr>
          <w:rFonts w:ascii="Times New Roman" w:hAnsi="Times New Roman" w:cs="Times New Roman"/>
          <w:sz w:val="24"/>
          <w:szCs w:val="24"/>
        </w:rPr>
        <w:fldChar w:fldCharType="separate"/>
      </w:r>
      <w:r w:rsidR="00875BF2" w:rsidRPr="003A3BBD">
        <w:rPr>
          <w:rFonts w:ascii="Times New Roman" w:hAnsi="Times New Roman" w:cs="Times New Roman"/>
          <w:noProof/>
          <w:sz w:val="24"/>
          <w:szCs w:val="24"/>
        </w:rPr>
        <w:t>Amorim et colaboradores</w:t>
      </w:r>
      <w:r w:rsidRPr="003A3BBD">
        <w:rPr>
          <w:rFonts w:ascii="Times New Roman" w:hAnsi="Times New Roman" w:cs="Times New Roman"/>
          <w:noProof/>
          <w:sz w:val="24"/>
          <w:szCs w:val="24"/>
        </w:rPr>
        <w:t xml:space="preserve"> (2013)</w:t>
      </w:r>
      <w:r w:rsidRPr="003A3BBD">
        <w:rPr>
          <w:rFonts w:ascii="Times New Roman" w:hAnsi="Times New Roman" w:cs="Times New Roman"/>
          <w:sz w:val="24"/>
          <w:szCs w:val="24"/>
        </w:rPr>
        <w:fldChar w:fldCharType="end"/>
      </w:r>
      <w:r w:rsidRPr="003A3BBD">
        <w:rPr>
          <w:rFonts w:ascii="Times New Roman" w:hAnsi="Times New Roman" w:cs="Times New Roman"/>
          <w:sz w:val="24"/>
          <w:szCs w:val="24"/>
        </w:rPr>
        <w:t>, na comunidade Boqueirão Afro, na Bahia, o</w:t>
      </w:r>
      <w:r w:rsidR="009513D6">
        <w:rPr>
          <w:rFonts w:ascii="Times New Roman" w:hAnsi="Times New Roman" w:cs="Times New Roman"/>
          <w:sz w:val="24"/>
          <w:szCs w:val="24"/>
        </w:rPr>
        <w:t>nde 88% da comunidade não possuem</w:t>
      </w:r>
      <w:r w:rsidRPr="003A3BBD">
        <w:rPr>
          <w:rFonts w:ascii="Times New Roman" w:hAnsi="Times New Roman" w:cs="Times New Roman"/>
          <w:sz w:val="24"/>
          <w:szCs w:val="24"/>
        </w:rPr>
        <w:t xml:space="preserve"> água encanada e 82,6% consome</w:t>
      </w:r>
      <w:r w:rsidR="009513D6">
        <w:rPr>
          <w:rFonts w:ascii="Times New Roman" w:hAnsi="Times New Roman" w:cs="Times New Roman"/>
          <w:sz w:val="24"/>
          <w:szCs w:val="24"/>
        </w:rPr>
        <w:t>m</w:t>
      </w:r>
      <w:r w:rsidRPr="003A3BBD">
        <w:rPr>
          <w:rFonts w:ascii="Times New Roman" w:hAnsi="Times New Roman" w:cs="Times New Roman"/>
          <w:sz w:val="24"/>
          <w:szCs w:val="24"/>
        </w:rPr>
        <w:t xml:space="preserve"> água de poço, mina, ou fonte. Na comunidade Caiana dos Crioulos, na Paraíba, </w:t>
      </w:r>
      <w:r w:rsidR="00165366" w:rsidRPr="003A3BBD">
        <w:rPr>
          <w:rFonts w:ascii="Times New Roman" w:hAnsi="Times New Roman" w:cs="Times New Roman"/>
          <w:sz w:val="24"/>
          <w:szCs w:val="24"/>
        </w:rPr>
        <w:t>n</w:t>
      </w:r>
      <w:r w:rsidR="009513D6">
        <w:rPr>
          <w:rFonts w:ascii="Times New Roman" w:hAnsi="Times New Roman" w:cs="Times New Roman"/>
          <w:sz w:val="24"/>
          <w:szCs w:val="24"/>
        </w:rPr>
        <w:t>enhum dos 128 domicílios conta</w:t>
      </w:r>
      <w:r w:rsidRPr="003A3BBD">
        <w:rPr>
          <w:rFonts w:ascii="Times New Roman" w:hAnsi="Times New Roman" w:cs="Times New Roman"/>
          <w:sz w:val="24"/>
          <w:szCs w:val="24"/>
        </w:rPr>
        <w:t xml:space="preserve"> </w:t>
      </w:r>
      <w:r w:rsidR="00165366" w:rsidRPr="003A3BBD">
        <w:rPr>
          <w:rFonts w:ascii="Times New Roman" w:hAnsi="Times New Roman" w:cs="Times New Roman"/>
          <w:sz w:val="24"/>
          <w:szCs w:val="24"/>
        </w:rPr>
        <w:t xml:space="preserve">com água encanada e mais de 46% </w:t>
      </w:r>
      <w:r w:rsidRPr="003A3BBD">
        <w:rPr>
          <w:rFonts w:ascii="Times New Roman" w:hAnsi="Times New Roman" w:cs="Times New Roman"/>
          <w:sz w:val="24"/>
          <w:szCs w:val="24"/>
        </w:rPr>
        <w:t>a font</w:t>
      </w:r>
      <w:r w:rsidR="009B5037" w:rsidRPr="003A3BBD">
        <w:rPr>
          <w:rFonts w:ascii="Times New Roman" w:hAnsi="Times New Roman" w:cs="Times New Roman"/>
          <w:sz w:val="24"/>
          <w:szCs w:val="24"/>
        </w:rPr>
        <w:t>e</w:t>
      </w:r>
      <w:r w:rsidRPr="003A3BBD">
        <w:rPr>
          <w:rFonts w:ascii="Times New Roman" w:hAnsi="Times New Roman" w:cs="Times New Roman"/>
          <w:sz w:val="24"/>
          <w:szCs w:val="24"/>
        </w:rPr>
        <w:t xml:space="preserve"> de água é poço domiciliar, cisternas, cacimbas e nascentes.</w:t>
      </w:r>
    </w:p>
    <w:p w:rsidR="00237F40" w:rsidRPr="003A3BBD" w:rsidRDefault="00237F40" w:rsidP="003A3BBD">
      <w:pPr>
        <w:spacing w:after="0" w:line="360" w:lineRule="auto"/>
        <w:jc w:val="both"/>
        <w:rPr>
          <w:rFonts w:ascii="Times New Roman" w:hAnsi="Times New Roman" w:cs="Times New Roman"/>
          <w:sz w:val="24"/>
          <w:szCs w:val="24"/>
        </w:rPr>
      </w:pPr>
      <w:r w:rsidRPr="003A3BBD">
        <w:rPr>
          <w:rFonts w:ascii="Times New Roman" w:hAnsi="Times New Roman" w:cs="Times New Roman"/>
          <w:sz w:val="24"/>
          <w:szCs w:val="24"/>
        </w:rPr>
        <w:t>Sendo assim, pode-se observar que as condições de abastecimento de água das comunidades quilombolas do Mato Grosso do Sul são melhores do que em outras regiões já estudadas no Brasil.</w:t>
      </w:r>
      <w:r w:rsidR="00A90662" w:rsidRPr="003A3BBD">
        <w:rPr>
          <w:rFonts w:ascii="Times New Roman" w:hAnsi="Times New Roman" w:cs="Times New Roman"/>
          <w:sz w:val="24"/>
          <w:szCs w:val="24"/>
        </w:rPr>
        <w:t xml:space="preserve"> Essa situação</w:t>
      </w:r>
      <w:r w:rsidR="00B00778" w:rsidRPr="003A3BBD">
        <w:rPr>
          <w:rFonts w:ascii="Times New Roman" w:hAnsi="Times New Roman" w:cs="Times New Roman"/>
          <w:sz w:val="24"/>
          <w:szCs w:val="24"/>
        </w:rPr>
        <w:t>, de acordo</w:t>
      </w:r>
      <w:r w:rsidR="009513D6">
        <w:rPr>
          <w:rFonts w:ascii="Times New Roman" w:hAnsi="Times New Roman" w:cs="Times New Roman"/>
          <w:sz w:val="24"/>
          <w:szCs w:val="24"/>
        </w:rPr>
        <w:t xml:space="preserve"> com</w:t>
      </w:r>
      <w:r w:rsidR="00B00778" w:rsidRPr="003A3BBD">
        <w:rPr>
          <w:rFonts w:ascii="Times New Roman" w:hAnsi="Times New Roman" w:cs="Times New Roman"/>
          <w:sz w:val="24"/>
          <w:szCs w:val="24"/>
        </w:rPr>
        <w:t xml:space="preserve"> Kayser </w:t>
      </w:r>
      <w:r w:rsidR="00875BF2" w:rsidRPr="003A3BBD">
        <w:rPr>
          <w:rFonts w:ascii="Times New Roman" w:hAnsi="Times New Roman" w:cs="Times New Roman"/>
          <w:sz w:val="24"/>
          <w:szCs w:val="24"/>
        </w:rPr>
        <w:t>e colaboradores</w:t>
      </w:r>
      <w:r w:rsidR="00B00778" w:rsidRPr="003A3BBD">
        <w:rPr>
          <w:rFonts w:ascii="Times New Roman" w:hAnsi="Times New Roman" w:cs="Times New Roman"/>
          <w:sz w:val="24"/>
          <w:szCs w:val="24"/>
        </w:rPr>
        <w:t xml:space="preserve"> (2013),</w:t>
      </w:r>
      <w:r w:rsidR="00A90662" w:rsidRPr="003A3BBD">
        <w:rPr>
          <w:rFonts w:ascii="Times New Roman" w:hAnsi="Times New Roman" w:cs="Times New Roman"/>
          <w:sz w:val="24"/>
          <w:szCs w:val="24"/>
        </w:rPr>
        <w:t xml:space="preserve"> evita que mulheres e crianças utilizem parte do tempo buscando água, correndo riscos de saúde, com</w:t>
      </w:r>
      <w:r w:rsidR="009513D6">
        <w:rPr>
          <w:rFonts w:ascii="Times New Roman" w:hAnsi="Times New Roman" w:cs="Times New Roman"/>
          <w:sz w:val="24"/>
          <w:szCs w:val="24"/>
        </w:rPr>
        <w:t>o lesões nos músculos. A</w:t>
      </w:r>
      <w:r w:rsidR="00A90662" w:rsidRPr="003A3BBD">
        <w:rPr>
          <w:rFonts w:ascii="Times New Roman" w:hAnsi="Times New Roman" w:cs="Times New Roman"/>
          <w:sz w:val="24"/>
          <w:szCs w:val="24"/>
        </w:rPr>
        <w:t>s crianças podem oc</w:t>
      </w:r>
      <w:r w:rsidR="009513D6">
        <w:rPr>
          <w:rFonts w:ascii="Times New Roman" w:hAnsi="Times New Roman" w:cs="Times New Roman"/>
          <w:sz w:val="24"/>
          <w:szCs w:val="24"/>
        </w:rPr>
        <w:t>upar esse tempo estudando</w:t>
      </w:r>
      <w:r w:rsidR="00A90662" w:rsidRPr="003A3BBD">
        <w:rPr>
          <w:rFonts w:ascii="Times New Roman" w:hAnsi="Times New Roman" w:cs="Times New Roman"/>
          <w:sz w:val="24"/>
          <w:szCs w:val="24"/>
        </w:rPr>
        <w:t xml:space="preserve"> nas escolas, participando de projetos sociais</w:t>
      </w:r>
      <w:r w:rsidR="009513D6">
        <w:rPr>
          <w:rFonts w:ascii="Times New Roman" w:hAnsi="Times New Roman" w:cs="Times New Roman"/>
          <w:sz w:val="24"/>
          <w:szCs w:val="24"/>
        </w:rPr>
        <w:t>. E</w:t>
      </w:r>
      <w:r w:rsidR="00A90662" w:rsidRPr="003A3BBD">
        <w:rPr>
          <w:rFonts w:ascii="Times New Roman" w:hAnsi="Times New Roman" w:cs="Times New Roman"/>
          <w:sz w:val="24"/>
          <w:szCs w:val="24"/>
        </w:rPr>
        <w:t xml:space="preserve"> as mães terão mais tempo para as atividades domésticas, além dos trabalhos na própria comunidade, contribuindo para geração de renda.</w:t>
      </w:r>
    </w:p>
    <w:p w:rsidR="00A66477" w:rsidRPr="003A3BBD" w:rsidRDefault="00A66477" w:rsidP="003A3BBD">
      <w:pPr>
        <w:spacing w:after="0" w:line="360" w:lineRule="auto"/>
        <w:jc w:val="both"/>
        <w:rPr>
          <w:rFonts w:ascii="Times New Roman" w:hAnsi="Times New Roman" w:cs="Times New Roman"/>
          <w:sz w:val="24"/>
          <w:szCs w:val="24"/>
        </w:rPr>
      </w:pPr>
    </w:p>
    <w:p w:rsidR="00B81595" w:rsidRPr="003A3BBD" w:rsidRDefault="00B81595" w:rsidP="003A3BBD">
      <w:pPr>
        <w:spacing w:after="0" w:line="360" w:lineRule="auto"/>
        <w:jc w:val="both"/>
        <w:rPr>
          <w:rFonts w:ascii="Times New Roman" w:hAnsi="Times New Roman" w:cs="Times New Roman"/>
          <w:b/>
          <w:i/>
          <w:sz w:val="24"/>
          <w:szCs w:val="24"/>
        </w:rPr>
      </w:pPr>
      <w:r w:rsidRPr="003A3BBD">
        <w:rPr>
          <w:rFonts w:ascii="Times New Roman" w:hAnsi="Times New Roman" w:cs="Times New Roman"/>
          <w:b/>
          <w:i/>
          <w:sz w:val="24"/>
          <w:szCs w:val="24"/>
        </w:rPr>
        <w:lastRenderedPageBreak/>
        <w:t>Reservatório interno, armazenamento e tratamento da água</w:t>
      </w:r>
    </w:p>
    <w:p w:rsidR="00B81595" w:rsidRPr="003A3BBD" w:rsidRDefault="00B81595" w:rsidP="003A3BBD">
      <w:pPr>
        <w:spacing w:after="0" w:line="360" w:lineRule="auto"/>
        <w:jc w:val="both"/>
        <w:rPr>
          <w:rFonts w:ascii="Times New Roman" w:hAnsi="Times New Roman" w:cs="Times New Roman"/>
          <w:sz w:val="24"/>
          <w:szCs w:val="24"/>
        </w:rPr>
      </w:pPr>
      <w:r w:rsidRPr="003A3BBD">
        <w:rPr>
          <w:rFonts w:ascii="Times New Roman" w:hAnsi="Times New Roman" w:cs="Times New Roman"/>
          <w:sz w:val="24"/>
          <w:szCs w:val="24"/>
        </w:rPr>
        <w:t xml:space="preserve">Mais de 96% da </w:t>
      </w:r>
      <w:r w:rsidR="009513D6">
        <w:rPr>
          <w:rFonts w:ascii="Times New Roman" w:hAnsi="Times New Roman" w:cs="Times New Roman"/>
          <w:sz w:val="24"/>
          <w:szCs w:val="24"/>
        </w:rPr>
        <w:t>população da</w:t>
      </w:r>
      <w:r w:rsidR="00B87BE2" w:rsidRPr="003A3BBD">
        <w:rPr>
          <w:rFonts w:ascii="Times New Roman" w:hAnsi="Times New Roman" w:cs="Times New Roman"/>
          <w:sz w:val="24"/>
          <w:szCs w:val="24"/>
        </w:rPr>
        <w:t xml:space="preserve"> </w:t>
      </w:r>
      <w:r w:rsidRPr="003A3BBD">
        <w:rPr>
          <w:rFonts w:ascii="Times New Roman" w:hAnsi="Times New Roman" w:cs="Times New Roman"/>
          <w:sz w:val="24"/>
          <w:szCs w:val="24"/>
        </w:rPr>
        <w:t xml:space="preserve">comunidade diz possuir caixa d’água (reservatório interno), embora quase 90% não </w:t>
      </w:r>
      <w:r w:rsidR="00BF75FE" w:rsidRPr="003A3BBD">
        <w:rPr>
          <w:rFonts w:ascii="Times New Roman" w:hAnsi="Times New Roman" w:cs="Times New Roman"/>
          <w:sz w:val="24"/>
          <w:szCs w:val="24"/>
        </w:rPr>
        <w:t>promove a desinfecção</w:t>
      </w:r>
      <w:r w:rsidR="000139B9" w:rsidRPr="003A3BBD">
        <w:rPr>
          <w:rFonts w:ascii="Times New Roman" w:hAnsi="Times New Roman" w:cs="Times New Roman"/>
          <w:sz w:val="24"/>
          <w:szCs w:val="24"/>
        </w:rPr>
        <w:t xml:space="preserve"> da água</w:t>
      </w:r>
      <w:r w:rsidR="00BF75FE" w:rsidRPr="003A3BBD">
        <w:rPr>
          <w:rFonts w:ascii="Times New Roman" w:hAnsi="Times New Roman" w:cs="Times New Roman"/>
          <w:sz w:val="24"/>
          <w:szCs w:val="24"/>
        </w:rPr>
        <w:t xml:space="preserve"> com cloro</w:t>
      </w:r>
      <w:r w:rsidRPr="003A3BBD">
        <w:rPr>
          <w:rFonts w:ascii="Times New Roman" w:hAnsi="Times New Roman" w:cs="Times New Roman"/>
          <w:sz w:val="24"/>
          <w:szCs w:val="24"/>
        </w:rPr>
        <w:t>. Apenas 4 residências utilizam cloro, e 50% adquiriu o cloro comprando. Entretanto, mais de 84% da comunidade</w:t>
      </w:r>
      <w:r w:rsidR="00240E19" w:rsidRPr="003A3BBD">
        <w:rPr>
          <w:rFonts w:ascii="Times New Roman" w:hAnsi="Times New Roman" w:cs="Times New Roman"/>
          <w:sz w:val="24"/>
          <w:szCs w:val="24"/>
        </w:rPr>
        <w:t xml:space="preserve"> relata</w:t>
      </w:r>
      <w:r w:rsidRPr="003A3BBD">
        <w:rPr>
          <w:rFonts w:ascii="Times New Roman" w:hAnsi="Times New Roman" w:cs="Times New Roman"/>
          <w:sz w:val="24"/>
          <w:szCs w:val="24"/>
        </w:rPr>
        <w:t xml:space="preserve"> realiza</w:t>
      </w:r>
      <w:r w:rsidR="00240E19" w:rsidRPr="003A3BBD">
        <w:rPr>
          <w:rFonts w:ascii="Times New Roman" w:hAnsi="Times New Roman" w:cs="Times New Roman"/>
          <w:sz w:val="24"/>
          <w:szCs w:val="24"/>
        </w:rPr>
        <w:t>r a</w:t>
      </w:r>
      <w:r w:rsidRPr="003A3BBD">
        <w:rPr>
          <w:rFonts w:ascii="Times New Roman" w:hAnsi="Times New Roman" w:cs="Times New Roman"/>
          <w:sz w:val="24"/>
          <w:szCs w:val="24"/>
        </w:rPr>
        <w:t xml:space="preserve"> manutenção e limpeza da caixa d’água regularmente.</w:t>
      </w:r>
    </w:p>
    <w:p w:rsidR="00766AB0" w:rsidRPr="003A3BBD" w:rsidRDefault="00B81595" w:rsidP="003A3BBD">
      <w:pPr>
        <w:spacing w:after="0" w:line="360" w:lineRule="auto"/>
        <w:jc w:val="both"/>
        <w:rPr>
          <w:rFonts w:ascii="Times New Roman" w:hAnsi="Times New Roman" w:cs="Times New Roman"/>
          <w:sz w:val="24"/>
          <w:szCs w:val="24"/>
        </w:rPr>
      </w:pPr>
      <w:r w:rsidRPr="003A3BBD">
        <w:rPr>
          <w:rFonts w:ascii="Times New Roman" w:hAnsi="Times New Roman" w:cs="Times New Roman"/>
          <w:sz w:val="24"/>
          <w:szCs w:val="24"/>
        </w:rPr>
        <w:t>As forma</w:t>
      </w:r>
      <w:r w:rsidR="009513D6">
        <w:rPr>
          <w:rFonts w:ascii="Times New Roman" w:hAnsi="Times New Roman" w:cs="Times New Roman"/>
          <w:sz w:val="24"/>
          <w:szCs w:val="24"/>
        </w:rPr>
        <w:t>s</w:t>
      </w:r>
      <w:r w:rsidRPr="003A3BBD">
        <w:rPr>
          <w:rFonts w:ascii="Times New Roman" w:hAnsi="Times New Roman" w:cs="Times New Roman"/>
          <w:sz w:val="24"/>
          <w:szCs w:val="24"/>
        </w:rPr>
        <w:t xml:space="preserve"> de tratamento adotadas</w:t>
      </w:r>
      <w:r w:rsidR="009513D6">
        <w:rPr>
          <w:rFonts w:ascii="Times New Roman" w:hAnsi="Times New Roman" w:cs="Times New Roman"/>
          <w:sz w:val="24"/>
          <w:szCs w:val="24"/>
        </w:rPr>
        <w:t>,</w:t>
      </w:r>
      <w:r w:rsidRPr="003A3BBD">
        <w:rPr>
          <w:rFonts w:ascii="Times New Roman" w:hAnsi="Times New Roman" w:cs="Times New Roman"/>
          <w:sz w:val="24"/>
          <w:szCs w:val="24"/>
        </w:rPr>
        <w:t xml:space="preserve"> alé</w:t>
      </w:r>
      <w:r w:rsidR="009513D6">
        <w:rPr>
          <w:rFonts w:ascii="Times New Roman" w:hAnsi="Times New Roman" w:cs="Times New Roman"/>
          <w:sz w:val="24"/>
          <w:szCs w:val="24"/>
        </w:rPr>
        <w:t>m da cloração nas caixas d’água,</w:t>
      </w:r>
      <w:r w:rsidRPr="003A3BBD">
        <w:rPr>
          <w:rFonts w:ascii="Times New Roman" w:hAnsi="Times New Roman" w:cs="Times New Roman"/>
          <w:sz w:val="24"/>
          <w:szCs w:val="24"/>
        </w:rPr>
        <w:t xml:space="preserve"> são: co</w:t>
      </w:r>
      <w:r w:rsidR="00CD5B94" w:rsidRPr="003A3BBD">
        <w:rPr>
          <w:rFonts w:ascii="Times New Roman" w:hAnsi="Times New Roman" w:cs="Times New Roman"/>
          <w:sz w:val="24"/>
          <w:szCs w:val="24"/>
        </w:rPr>
        <w:t>ar a água (peneira) e</w:t>
      </w:r>
      <w:r w:rsidRPr="003A3BBD">
        <w:rPr>
          <w:rFonts w:ascii="Times New Roman" w:hAnsi="Times New Roman" w:cs="Times New Roman"/>
          <w:sz w:val="24"/>
          <w:szCs w:val="24"/>
        </w:rPr>
        <w:t xml:space="preserve"> fervura</w:t>
      </w:r>
      <w:r w:rsidR="00CD5B94" w:rsidRPr="003A3BBD">
        <w:rPr>
          <w:rFonts w:ascii="Times New Roman" w:hAnsi="Times New Roman" w:cs="Times New Roman"/>
          <w:sz w:val="24"/>
          <w:szCs w:val="24"/>
        </w:rPr>
        <w:t xml:space="preserve"> (2,4%)</w:t>
      </w:r>
      <w:r w:rsidR="00DC4068" w:rsidRPr="003A3BBD">
        <w:rPr>
          <w:rFonts w:ascii="Times New Roman" w:hAnsi="Times New Roman" w:cs="Times New Roman"/>
          <w:sz w:val="24"/>
          <w:szCs w:val="24"/>
        </w:rPr>
        <w:t xml:space="preserve"> e</w:t>
      </w:r>
      <w:r w:rsidRPr="003A3BBD">
        <w:rPr>
          <w:rFonts w:ascii="Times New Roman" w:hAnsi="Times New Roman" w:cs="Times New Roman"/>
          <w:sz w:val="24"/>
          <w:szCs w:val="24"/>
        </w:rPr>
        <w:t xml:space="preserve"> filtração (9,4%). Sendo que mais de 88% não realizam nenhum tipo tratamento da água para consumo.</w:t>
      </w:r>
      <w:r w:rsidR="00766AB0" w:rsidRPr="003A3BBD">
        <w:rPr>
          <w:rFonts w:ascii="Times New Roman" w:hAnsi="Times New Roman" w:cs="Times New Roman"/>
          <w:sz w:val="24"/>
          <w:szCs w:val="24"/>
        </w:rPr>
        <w:t xml:space="preserve"> </w:t>
      </w:r>
      <w:r w:rsidR="0091718A" w:rsidRPr="003A3BBD">
        <w:rPr>
          <w:rFonts w:ascii="Times New Roman" w:hAnsi="Times New Roman" w:cs="Times New Roman"/>
          <w:sz w:val="24"/>
          <w:szCs w:val="24"/>
        </w:rPr>
        <w:t xml:space="preserve">Situação diferente do estudo de </w:t>
      </w:r>
      <w:r w:rsidR="0091718A" w:rsidRPr="003A3BBD">
        <w:rPr>
          <w:rFonts w:ascii="Times New Roman" w:hAnsi="Times New Roman" w:cs="Times New Roman"/>
          <w:sz w:val="24"/>
          <w:szCs w:val="24"/>
        </w:rPr>
        <w:fldChar w:fldCharType="begin" w:fldLock="1"/>
      </w:r>
      <w:r w:rsidR="00701357" w:rsidRPr="003A3BBD">
        <w:rPr>
          <w:rFonts w:ascii="Times New Roman" w:hAnsi="Times New Roman" w:cs="Times New Roman"/>
          <w:sz w:val="24"/>
          <w:szCs w:val="24"/>
        </w:rPr>
        <w:instrText>ADDIN CSL_CITATION { "citationItems" : [ { "id" : "ITEM-1", "itemData" : { "DOI" : "10.1590/1413-81232014192.02992013", "ISBN" : "2358-2898", "ISSN" : "1413-8123", "PMID" : "23670375", "abstract" : "The Brazilian School Nutrition Program (PNAE) is a Food and Nutritional Security (SAN) strategy for public school students. This article seeks to discuss the challenges and opportunities of school nutrition in &amp;#039;quilombola&amp;#039;* communities and report on the experience of the Cooperation Center for Student Food and Nutrition of the Federal University of Goi\u00e1s and the Midwest Region (CECANE UFG/ Centro-Oeste). It includes a report on the experience with the systematization on PNAE, SAN and other policies. Continued access and adequate social policies are a challenge for the &amp;#039;quilombola&amp;#039;* communities. Some economic, structural and social barriers have been identified in PNAE. In this context, Law 11.947/2009 encourages local development, with the acquisition of food from the region, and it establishes differentiated values per capita, which are translated into menus including products inherent to Afro-Brazilian culture that provide at least 30% of daily nutritional requirements. In the nutrition, health and quality of life project of &amp;#039;quilombola&amp;#039;* schoolchildren, the CECANE UFG/Midwest carry out food and nutritional security actions. The area of school nutrition has proven responsive to local needs and supports the development and promotion of quality of life.", "author" : [ { "dropping-particle" : "de", "family" : "Silva", "given" : "Jos\u00e9 Antonio Novaes", "non-dropping-particle" : "", "parse-names" : false, "suffix" : "" } ], "container-title" : "Ci\u00eancia &amp; Sa\u00fade Coletiva", "id" : "ITEM-1", "issue" : "4", "issued" : { "date-parts" : [ [ "2014" ] ] }, "page" : "365-371", "title" : "Health promotion in a northeastern quilombola population - analysis of an educational intervention", "type" : "article-journal", "volume" : "19" }, "uris" : [ "http://www.mendeley.com/documents/?uuid=978dafe0-60d3-4753-97f9-f659554f60c5" ] } ], "mendeley" : { "formattedCitation" : "(Silva, 2014)", "manualFormatting" : "Silva (2014)", "plainTextFormattedCitation" : "(Silva, 2014)", "previouslyFormattedCitation" : "(Silva, 2014)" }, "properties" : { "noteIndex" : 0 }, "schema" : "https://github.com/citation-style-language/schema/raw/master/csl-citation.json" }</w:instrText>
      </w:r>
      <w:r w:rsidR="0091718A" w:rsidRPr="003A3BBD">
        <w:rPr>
          <w:rFonts w:ascii="Times New Roman" w:hAnsi="Times New Roman" w:cs="Times New Roman"/>
          <w:sz w:val="24"/>
          <w:szCs w:val="24"/>
        </w:rPr>
        <w:fldChar w:fldCharType="separate"/>
      </w:r>
      <w:r w:rsidR="0091718A" w:rsidRPr="003A3BBD">
        <w:rPr>
          <w:rFonts w:ascii="Times New Roman" w:hAnsi="Times New Roman" w:cs="Times New Roman"/>
          <w:noProof/>
          <w:sz w:val="24"/>
          <w:szCs w:val="24"/>
        </w:rPr>
        <w:t>Silva (2014)</w:t>
      </w:r>
      <w:r w:rsidR="0091718A" w:rsidRPr="003A3BBD">
        <w:rPr>
          <w:rFonts w:ascii="Times New Roman" w:hAnsi="Times New Roman" w:cs="Times New Roman"/>
          <w:sz w:val="24"/>
          <w:szCs w:val="24"/>
        </w:rPr>
        <w:fldChar w:fldCharType="end"/>
      </w:r>
      <w:r w:rsidR="0091718A" w:rsidRPr="003A3BBD">
        <w:rPr>
          <w:rFonts w:ascii="Times New Roman" w:hAnsi="Times New Roman" w:cs="Times New Roman"/>
          <w:sz w:val="24"/>
          <w:szCs w:val="24"/>
        </w:rPr>
        <w:t>, em um</w:t>
      </w:r>
      <w:r w:rsidR="009513D6">
        <w:rPr>
          <w:rFonts w:ascii="Times New Roman" w:hAnsi="Times New Roman" w:cs="Times New Roman"/>
          <w:sz w:val="24"/>
          <w:szCs w:val="24"/>
        </w:rPr>
        <w:t>a</w:t>
      </w:r>
      <w:r w:rsidR="0091718A" w:rsidRPr="003A3BBD">
        <w:rPr>
          <w:rFonts w:ascii="Times New Roman" w:hAnsi="Times New Roman" w:cs="Times New Roman"/>
          <w:sz w:val="24"/>
          <w:szCs w:val="24"/>
        </w:rPr>
        <w:t xml:space="preserve"> comunidade na Paraíba, onde 82,8% da população usa cloro e apenas 15% não realiza qualquer tratamento da água.</w:t>
      </w:r>
    </w:p>
    <w:p w:rsidR="00766AB0" w:rsidRPr="003A3BBD" w:rsidRDefault="00766AB0" w:rsidP="003A3BBD">
      <w:pPr>
        <w:spacing w:after="0" w:line="360" w:lineRule="auto"/>
        <w:jc w:val="both"/>
        <w:rPr>
          <w:rFonts w:ascii="Times New Roman" w:hAnsi="Times New Roman" w:cs="Times New Roman"/>
          <w:sz w:val="24"/>
          <w:szCs w:val="24"/>
        </w:rPr>
      </w:pPr>
      <w:r w:rsidRPr="003A3BBD">
        <w:rPr>
          <w:rFonts w:ascii="Times New Roman" w:hAnsi="Times New Roman" w:cs="Times New Roman"/>
          <w:sz w:val="24"/>
          <w:szCs w:val="24"/>
        </w:rPr>
        <w:t xml:space="preserve">Na comunidade Boqueirão, na Bahia, a maioria das pessoas </w:t>
      </w:r>
      <w:r w:rsidR="00382D20">
        <w:rPr>
          <w:rFonts w:ascii="Times New Roman" w:hAnsi="Times New Roman" w:cs="Times New Roman"/>
          <w:sz w:val="24"/>
          <w:szCs w:val="24"/>
        </w:rPr>
        <w:t xml:space="preserve">(52%) </w:t>
      </w:r>
      <w:r w:rsidRPr="003A3BBD">
        <w:rPr>
          <w:rFonts w:ascii="Times New Roman" w:hAnsi="Times New Roman" w:cs="Times New Roman"/>
          <w:sz w:val="24"/>
          <w:szCs w:val="24"/>
        </w:rPr>
        <w:t>também nã</w:t>
      </w:r>
      <w:r w:rsidR="003F35EE" w:rsidRPr="003A3BBD">
        <w:rPr>
          <w:rFonts w:ascii="Times New Roman" w:hAnsi="Times New Roman" w:cs="Times New Roman"/>
          <w:sz w:val="24"/>
          <w:szCs w:val="24"/>
        </w:rPr>
        <w:t>o utiliza</w:t>
      </w:r>
      <w:r w:rsidR="00382D20">
        <w:rPr>
          <w:rFonts w:ascii="Times New Roman" w:hAnsi="Times New Roman" w:cs="Times New Roman"/>
          <w:sz w:val="24"/>
          <w:szCs w:val="24"/>
        </w:rPr>
        <w:t xml:space="preserve"> de</w:t>
      </w:r>
      <w:r w:rsidR="003F35EE" w:rsidRPr="003A3BBD">
        <w:rPr>
          <w:rFonts w:ascii="Times New Roman" w:hAnsi="Times New Roman" w:cs="Times New Roman"/>
          <w:sz w:val="24"/>
          <w:szCs w:val="24"/>
        </w:rPr>
        <w:t xml:space="preserve"> filtração</w:t>
      </w:r>
      <w:r w:rsidR="00382D20">
        <w:rPr>
          <w:rFonts w:ascii="Times New Roman" w:hAnsi="Times New Roman" w:cs="Times New Roman"/>
          <w:sz w:val="24"/>
          <w:szCs w:val="24"/>
        </w:rPr>
        <w:t xml:space="preserve"> convencional, com filtro de areia. </w:t>
      </w:r>
      <w:r w:rsidR="002B520A">
        <w:rPr>
          <w:rFonts w:ascii="Times New Roman" w:hAnsi="Times New Roman" w:cs="Times New Roman"/>
          <w:sz w:val="24"/>
          <w:szCs w:val="24"/>
        </w:rPr>
        <w:t>A</w:t>
      </w:r>
      <w:r w:rsidR="003F35EE" w:rsidRPr="003A3BBD">
        <w:rPr>
          <w:rFonts w:ascii="Times New Roman" w:hAnsi="Times New Roman" w:cs="Times New Roman"/>
          <w:sz w:val="24"/>
          <w:szCs w:val="24"/>
        </w:rPr>
        <w:t xml:space="preserve">penas 13,7% usam </w:t>
      </w:r>
      <w:r w:rsidRPr="003A3BBD">
        <w:rPr>
          <w:rFonts w:ascii="Times New Roman" w:hAnsi="Times New Roman" w:cs="Times New Roman"/>
          <w:sz w:val="24"/>
          <w:szCs w:val="24"/>
        </w:rPr>
        <w:t xml:space="preserve">filtros </w:t>
      </w:r>
      <w:r w:rsidR="00382D20">
        <w:rPr>
          <w:rFonts w:ascii="Times New Roman" w:hAnsi="Times New Roman" w:cs="Times New Roman"/>
          <w:sz w:val="24"/>
          <w:szCs w:val="24"/>
        </w:rPr>
        <w:t xml:space="preserve">domiciliares </w:t>
      </w:r>
      <w:r w:rsidRPr="003A3BBD">
        <w:rPr>
          <w:rFonts w:ascii="Times New Roman" w:hAnsi="Times New Roman" w:cs="Times New Roman"/>
          <w:sz w:val="24"/>
          <w:szCs w:val="24"/>
        </w:rPr>
        <w:t xml:space="preserve">com vela e a maioria </w:t>
      </w:r>
      <w:r w:rsidR="0091775F">
        <w:rPr>
          <w:rFonts w:ascii="Times New Roman" w:hAnsi="Times New Roman" w:cs="Times New Roman"/>
          <w:sz w:val="24"/>
          <w:szCs w:val="24"/>
        </w:rPr>
        <w:t>(</w:t>
      </w:r>
      <w:r w:rsidR="0091775F" w:rsidRPr="003A3BBD">
        <w:rPr>
          <w:rFonts w:ascii="Times New Roman" w:hAnsi="Times New Roman" w:cs="Times New Roman"/>
          <w:sz w:val="24"/>
          <w:szCs w:val="24"/>
        </w:rPr>
        <w:t>34,5%,</w:t>
      </w:r>
      <w:r w:rsidR="0091775F">
        <w:rPr>
          <w:rFonts w:ascii="Times New Roman" w:hAnsi="Times New Roman" w:cs="Times New Roman"/>
          <w:sz w:val="24"/>
          <w:szCs w:val="24"/>
        </w:rPr>
        <w:t>)</w:t>
      </w:r>
      <w:r w:rsidR="00382D20">
        <w:rPr>
          <w:rFonts w:ascii="Times New Roman" w:hAnsi="Times New Roman" w:cs="Times New Roman"/>
          <w:sz w:val="24"/>
          <w:szCs w:val="24"/>
        </w:rPr>
        <w:t xml:space="preserve">, </w:t>
      </w:r>
      <w:r w:rsidRPr="003A3BBD">
        <w:rPr>
          <w:rFonts w:ascii="Times New Roman" w:hAnsi="Times New Roman" w:cs="Times New Roman"/>
          <w:sz w:val="24"/>
          <w:szCs w:val="24"/>
        </w:rPr>
        <w:t>usa</w:t>
      </w:r>
      <w:r w:rsidR="003F35EE" w:rsidRPr="003A3BBD">
        <w:rPr>
          <w:rFonts w:ascii="Times New Roman" w:hAnsi="Times New Roman" w:cs="Times New Roman"/>
          <w:sz w:val="24"/>
          <w:szCs w:val="24"/>
        </w:rPr>
        <w:t xml:space="preserve">m </w:t>
      </w:r>
      <w:r w:rsidRPr="003A3BBD">
        <w:rPr>
          <w:rFonts w:ascii="Times New Roman" w:hAnsi="Times New Roman" w:cs="Times New Roman"/>
          <w:sz w:val="24"/>
          <w:szCs w:val="24"/>
        </w:rPr>
        <w:t>panos</w:t>
      </w:r>
      <w:r w:rsidR="003F35EE" w:rsidRPr="003A3BBD">
        <w:rPr>
          <w:rFonts w:ascii="Times New Roman" w:hAnsi="Times New Roman" w:cs="Times New Roman"/>
          <w:sz w:val="24"/>
          <w:szCs w:val="24"/>
        </w:rPr>
        <w:t xml:space="preserve"> para “coar”</w:t>
      </w:r>
      <w:r w:rsidR="00D174FC" w:rsidRPr="003A3BBD">
        <w:rPr>
          <w:rFonts w:ascii="Times New Roman" w:hAnsi="Times New Roman" w:cs="Times New Roman"/>
          <w:sz w:val="24"/>
          <w:szCs w:val="24"/>
        </w:rPr>
        <w:t xml:space="preserve"> </w:t>
      </w:r>
      <w:r w:rsidR="00D174FC" w:rsidRPr="003A3BBD">
        <w:rPr>
          <w:rFonts w:ascii="Times New Roman" w:hAnsi="Times New Roman" w:cs="Times New Roman"/>
          <w:sz w:val="24"/>
          <w:szCs w:val="24"/>
        </w:rPr>
        <w:fldChar w:fldCharType="begin" w:fldLock="1"/>
      </w:r>
      <w:r w:rsidR="0094140D" w:rsidRPr="003A3BBD">
        <w:rPr>
          <w:rFonts w:ascii="Times New Roman" w:hAnsi="Times New Roman" w:cs="Times New Roman"/>
          <w:sz w:val="24"/>
          <w:szCs w:val="24"/>
        </w:rPr>
        <w:instrText>ADDIN CSL_CITATION { "citationItems" : [ { "id" : "ITEM-1", "itemData" : { "author" : [ { "dropping-particle" : "", "family" : "Ferreira", "given" : "Elvis Pantale\u00e3o", "non-dropping-particle" : "", "parse-names" : false, "suffix" : "" }, { "dropping-particle" : "", "family" : "Ferreira", "given" : "Jos\u00e9 Thales", "non-dropping-particle" : "", "parse-names" : false, "suffix" : "" }, { "dropping-particle" : "", "family" : "Pantale\u00e3o", "given" : "Fabiana de Souza", "non-dropping-particle" : "", "parse-names" : false, "suffix" : "" }, { "dropping-particle" : "", "family" : "Ferreira", "given" : "Pantale\u00e3o Yara", "non-dropping-particle" : "", "parse-names" : false, "suffix" : "" }, { "dropping-particle" : "", "family" : "Albuquerque", "given" : "Keliz\u00e2ngela do Nascimento", "non-dropping-particle" : "", "parse-names" : false, "suffix" : "" }, { "dropping-particle" : "", "family" : "Ferreira", "given" : "Teresinha Cardoso", "non-dropping-particle" : "", "parse-names" : false, "suffix" : "" } ], "container-title" : "Revista Brasileira de Geografia F\u00edsica", "id" : "ITEM-1", "issue" : "6", "issued" : { "date-parts" : [ [ "2014" ] ] }, "page" : "1119-1125", "title" : "Abastecimento de \u00e1gua para consumo humano em comunidades quilombolas no munic\u00edpio de Santana do Munda\u00fa - AL", "type" : "article-journal", "volume" : "07" }, "uris" : [ "http://www.mendeley.com/documents/?uuid=5aa418cb-a5c5-43ad-b80a-ec41223598d7" ] } ], "mendeley" : { "formattedCitation" : "(Ferreira et al., 2014)", "manualFormatting" : "(FERREIRA e col., 2014)", "plainTextFormattedCitation" : "(Ferreira et al., 2014)", "previouslyFormattedCitation" : "(Ferreira et al., 2014)" }, "properties" : { "noteIndex" : 0 }, "schema" : "https://github.com/citation-style-language/schema/raw/master/csl-citation.json" }</w:instrText>
      </w:r>
      <w:r w:rsidR="00D174FC" w:rsidRPr="003A3BBD">
        <w:rPr>
          <w:rFonts w:ascii="Times New Roman" w:hAnsi="Times New Roman" w:cs="Times New Roman"/>
          <w:sz w:val="24"/>
          <w:szCs w:val="24"/>
        </w:rPr>
        <w:fldChar w:fldCharType="separate"/>
      </w:r>
      <w:r w:rsidR="007D0763" w:rsidRPr="003A3BBD">
        <w:rPr>
          <w:rFonts w:ascii="Times New Roman" w:hAnsi="Times New Roman" w:cs="Times New Roman"/>
          <w:noProof/>
          <w:sz w:val="24"/>
          <w:szCs w:val="24"/>
        </w:rPr>
        <w:t>(</w:t>
      </w:r>
      <w:r w:rsidR="00E65F67" w:rsidRPr="003A3BBD">
        <w:rPr>
          <w:rFonts w:ascii="Times New Roman" w:hAnsi="Times New Roman" w:cs="Times New Roman"/>
          <w:noProof/>
          <w:sz w:val="24"/>
          <w:szCs w:val="24"/>
        </w:rPr>
        <w:t>FERREIRA</w:t>
      </w:r>
      <w:r w:rsidR="007D0763" w:rsidRPr="003A3BBD">
        <w:rPr>
          <w:rFonts w:ascii="Times New Roman" w:hAnsi="Times New Roman" w:cs="Times New Roman"/>
          <w:noProof/>
          <w:sz w:val="24"/>
          <w:szCs w:val="24"/>
        </w:rPr>
        <w:t xml:space="preserve"> e</w:t>
      </w:r>
      <w:r w:rsidR="00451221" w:rsidRPr="003A3BBD">
        <w:rPr>
          <w:rFonts w:ascii="Times New Roman" w:hAnsi="Times New Roman" w:cs="Times New Roman"/>
          <w:noProof/>
          <w:sz w:val="24"/>
          <w:szCs w:val="24"/>
        </w:rPr>
        <w:t xml:space="preserve"> col</w:t>
      </w:r>
      <w:r w:rsidR="008D315E" w:rsidRPr="003A3BBD">
        <w:rPr>
          <w:rFonts w:ascii="Times New Roman" w:hAnsi="Times New Roman" w:cs="Times New Roman"/>
          <w:noProof/>
          <w:sz w:val="24"/>
          <w:szCs w:val="24"/>
        </w:rPr>
        <w:t>.</w:t>
      </w:r>
      <w:r w:rsidR="007D0763" w:rsidRPr="003A3BBD">
        <w:rPr>
          <w:rFonts w:ascii="Times New Roman" w:hAnsi="Times New Roman" w:cs="Times New Roman"/>
          <w:noProof/>
          <w:sz w:val="24"/>
          <w:szCs w:val="24"/>
        </w:rPr>
        <w:t>, 2014)</w:t>
      </w:r>
      <w:r w:rsidR="00D174FC" w:rsidRPr="003A3BBD">
        <w:rPr>
          <w:rFonts w:ascii="Times New Roman" w:hAnsi="Times New Roman" w:cs="Times New Roman"/>
          <w:sz w:val="24"/>
          <w:szCs w:val="24"/>
        </w:rPr>
        <w:fldChar w:fldCharType="end"/>
      </w:r>
      <w:r w:rsidRPr="003A3BBD">
        <w:rPr>
          <w:rFonts w:ascii="Times New Roman" w:hAnsi="Times New Roman" w:cs="Times New Roman"/>
          <w:sz w:val="24"/>
          <w:szCs w:val="24"/>
        </w:rPr>
        <w:t xml:space="preserve">. Essa percepção de que a água está apta para consumo, levando em conta apenas parâmetros organolépticos, como cor e sabor, além do aspecto visual (turbidez), tem </w:t>
      </w:r>
      <w:r w:rsidR="00975020" w:rsidRPr="003A3BBD">
        <w:rPr>
          <w:rFonts w:ascii="Times New Roman" w:hAnsi="Times New Roman" w:cs="Times New Roman"/>
          <w:sz w:val="24"/>
          <w:szCs w:val="24"/>
        </w:rPr>
        <w:t>provocado</w:t>
      </w:r>
      <w:r w:rsidRPr="003A3BBD">
        <w:rPr>
          <w:rFonts w:ascii="Times New Roman" w:hAnsi="Times New Roman" w:cs="Times New Roman"/>
          <w:sz w:val="24"/>
          <w:szCs w:val="24"/>
        </w:rPr>
        <w:t xml:space="preserve"> um grande número de doenças em milhares de crianças em países em desenvolvimento, principalmente na área rural</w:t>
      </w:r>
      <w:r w:rsidR="00D174FC" w:rsidRPr="003A3BBD">
        <w:rPr>
          <w:rFonts w:ascii="Times New Roman" w:hAnsi="Times New Roman" w:cs="Times New Roman"/>
          <w:sz w:val="24"/>
          <w:szCs w:val="24"/>
        </w:rPr>
        <w:t xml:space="preserve"> (</w:t>
      </w:r>
      <w:r w:rsidR="00E65F67" w:rsidRPr="003A3BBD">
        <w:rPr>
          <w:rFonts w:ascii="Times New Roman" w:hAnsi="Times New Roman" w:cs="Times New Roman"/>
          <w:sz w:val="24"/>
          <w:szCs w:val="24"/>
        </w:rPr>
        <w:t>ARNOLD</w:t>
      </w:r>
      <w:r w:rsidR="00D174FC" w:rsidRPr="003A3BBD">
        <w:rPr>
          <w:rFonts w:ascii="Times New Roman" w:hAnsi="Times New Roman" w:cs="Times New Roman"/>
          <w:sz w:val="24"/>
          <w:szCs w:val="24"/>
        </w:rPr>
        <w:t xml:space="preserve"> </w:t>
      </w:r>
      <w:r w:rsidR="00451221" w:rsidRPr="003A3BBD">
        <w:rPr>
          <w:rFonts w:ascii="Times New Roman" w:hAnsi="Times New Roman" w:cs="Times New Roman"/>
          <w:sz w:val="24"/>
          <w:szCs w:val="24"/>
        </w:rPr>
        <w:t>e col</w:t>
      </w:r>
      <w:r w:rsidR="00A20B29" w:rsidRPr="003A3BBD">
        <w:rPr>
          <w:rFonts w:ascii="Times New Roman" w:hAnsi="Times New Roman" w:cs="Times New Roman"/>
          <w:sz w:val="24"/>
          <w:szCs w:val="24"/>
        </w:rPr>
        <w:t>.</w:t>
      </w:r>
      <w:r w:rsidR="00D174FC" w:rsidRPr="003A3BBD">
        <w:rPr>
          <w:rFonts w:ascii="Times New Roman" w:hAnsi="Times New Roman" w:cs="Times New Roman"/>
          <w:sz w:val="24"/>
          <w:szCs w:val="24"/>
        </w:rPr>
        <w:t xml:space="preserve">, 2013; </w:t>
      </w:r>
      <w:r w:rsidR="00E65F67" w:rsidRPr="003A3BBD">
        <w:rPr>
          <w:rFonts w:ascii="Times New Roman" w:hAnsi="Times New Roman" w:cs="Times New Roman"/>
          <w:sz w:val="24"/>
          <w:szCs w:val="24"/>
        </w:rPr>
        <w:t xml:space="preserve">BARRINGTON </w:t>
      </w:r>
      <w:r w:rsidR="00D174FC" w:rsidRPr="003A3BBD">
        <w:rPr>
          <w:rFonts w:ascii="Times New Roman" w:hAnsi="Times New Roman" w:cs="Times New Roman"/>
          <w:sz w:val="24"/>
          <w:szCs w:val="24"/>
        </w:rPr>
        <w:t>e</w:t>
      </w:r>
      <w:r w:rsidR="00451221" w:rsidRPr="003A3BBD">
        <w:rPr>
          <w:rFonts w:ascii="Times New Roman" w:hAnsi="Times New Roman" w:cs="Times New Roman"/>
          <w:sz w:val="24"/>
          <w:szCs w:val="24"/>
        </w:rPr>
        <w:t xml:space="preserve"> col</w:t>
      </w:r>
      <w:r w:rsidR="00A20B29" w:rsidRPr="003A3BBD">
        <w:rPr>
          <w:rFonts w:ascii="Times New Roman" w:hAnsi="Times New Roman" w:cs="Times New Roman"/>
          <w:sz w:val="24"/>
          <w:szCs w:val="24"/>
        </w:rPr>
        <w:t>.</w:t>
      </w:r>
      <w:r w:rsidR="00D174FC" w:rsidRPr="003A3BBD">
        <w:rPr>
          <w:rFonts w:ascii="Times New Roman" w:hAnsi="Times New Roman" w:cs="Times New Roman"/>
          <w:sz w:val="24"/>
          <w:szCs w:val="24"/>
        </w:rPr>
        <w:t>, 2013)</w:t>
      </w:r>
      <w:r w:rsidRPr="003A3BBD">
        <w:rPr>
          <w:rFonts w:ascii="Times New Roman" w:hAnsi="Times New Roman" w:cs="Times New Roman"/>
          <w:sz w:val="24"/>
          <w:szCs w:val="24"/>
        </w:rPr>
        <w:t>.</w:t>
      </w:r>
    </w:p>
    <w:p w:rsidR="00B81595" w:rsidRPr="003A3BBD" w:rsidRDefault="00B81595" w:rsidP="003A3BBD">
      <w:pPr>
        <w:spacing w:after="0" w:line="360" w:lineRule="auto"/>
        <w:jc w:val="both"/>
        <w:rPr>
          <w:rFonts w:ascii="Times New Roman" w:hAnsi="Times New Roman" w:cs="Times New Roman"/>
          <w:sz w:val="24"/>
          <w:szCs w:val="24"/>
        </w:rPr>
      </w:pPr>
      <w:r w:rsidRPr="003A3BBD">
        <w:rPr>
          <w:rFonts w:ascii="Times New Roman" w:hAnsi="Times New Roman" w:cs="Times New Roman"/>
          <w:sz w:val="24"/>
          <w:szCs w:val="24"/>
        </w:rPr>
        <w:t xml:space="preserve">A grande maioria não armazena a água nas casas (95%), os 5% que armazenam, </w:t>
      </w:r>
      <w:r w:rsidR="00975020" w:rsidRPr="003A3BBD">
        <w:rPr>
          <w:rFonts w:ascii="Times New Roman" w:hAnsi="Times New Roman" w:cs="Times New Roman"/>
          <w:sz w:val="24"/>
          <w:szCs w:val="24"/>
        </w:rPr>
        <w:t>costumam</w:t>
      </w:r>
      <w:r w:rsidRPr="003A3BBD">
        <w:rPr>
          <w:rFonts w:ascii="Times New Roman" w:hAnsi="Times New Roman" w:cs="Times New Roman"/>
          <w:sz w:val="24"/>
          <w:szCs w:val="24"/>
        </w:rPr>
        <w:t xml:space="preserve"> usar tambores (40%); cisterna (20%); panelas (20%) e baldes (20%). O uso dessa água foi ident</w:t>
      </w:r>
      <w:r w:rsidR="00096294" w:rsidRPr="003A3BBD">
        <w:rPr>
          <w:rFonts w:ascii="Times New Roman" w:hAnsi="Times New Roman" w:cs="Times New Roman"/>
          <w:sz w:val="24"/>
          <w:szCs w:val="24"/>
        </w:rPr>
        <w:t xml:space="preserve">ificado ser para </w:t>
      </w:r>
      <w:r w:rsidR="00975020" w:rsidRPr="003A3BBD">
        <w:rPr>
          <w:rFonts w:ascii="Times New Roman" w:hAnsi="Times New Roman" w:cs="Times New Roman"/>
          <w:sz w:val="24"/>
          <w:szCs w:val="24"/>
        </w:rPr>
        <w:t>higiene</w:t>
      </w:r>
      <w:r w:rsidR="00096294" w:rsidRPr="003A3BBD">
        <w:rPr>
          <w:rFonts w:ascii="Times New Roman" w:hAnsi="Times New Roman" w:cs="Times New Roman"/>
          <w:sz w:val="24"/>
          <w:szCs w:val="24"/>
        </w:rPr>
        <w:t xml:space="preserve"> pessoal e</w:t>
      </w:r>
      <w:r w:rsidRPr="003A3BBD">
        <w:rPr>
          <w:rFonts w:ascii="Times New Roman" w:hAnsi="Times New Roman" w:cs="Times New Roman"/>
          <w:sz w:val="24"/>
          <w:szCs w:val="24"/>
        </w:rPr>
        <w:t xml:space="preserve"> limpeza, dentr</w:t>
      </w:r>
      <w:r w:rsidR="00EB1653" w:rsidRPr="003A3BBD">
        <w:rPr>
          <w:rFonts w:ascii="Times New Roman" w:hAnsi="Times New Roman" w:cs="Times New Roman"/>
          <w:sz w:val="24"/>
          <w:szCs w:val="24"/>
        </w:rPr>
        <w:t>e</w:t>
      </w:r>
      <w:r w:rsidRPr="003A3BBD">
        <w:rPr>
          <w:rFonts w:ascii="Times New Roman" w:hAnsi="Times New Roman" w:cs="Times New Roman"/>
          <w:sz w:val="24"/>
          <w:szCs w:val="24"/>
        </w:rPr>
        <w:t xml:space="preserve"> outros</w:t>
      </w:r>
      <w:r w:rsidR="00EB1653" w:rsidRPr="003A3BBD">
        <w:rPr>
          <w:rFonts w:ascii="Times New Roman" w:hAnsi="Times New Roman" w:cs="Times New Roman"/>
          <w:sz w:val="24"/>
          <w:szCs w:val="24"/>
        </w:rPr>
        <w:t xml:space="preserve"> usos</w:t>
      </w:r>
      <w:r w:rsidRPr="003A3BBD">
        <w:rPr>
          <w:rFonts w:ascii="Times New Roman" w:hAnsi="Times New Roman" w:cs="Times New Roman"/>
          <w:sz w:val="24"/>
          <w:szCs w:val="24"/>
        </w:rPr>
        <w:t>.</w:t>
      </w:r>
      <w:r w:rsidR="00F20886" w:rsidRPr="003A3BBD">
        <w:rPr>
          <w:rFonts w:ascii="Times New Roman" w:hAnsi="Times New Roman" w:cs="Times New Roman"/>
          <w:sz w:val="24"/>
          <w:szCs w:val="24"/>
        </w:rPr>
        <w:t xml:space="preserve"> Essa realid</w:t>
      </w:r>
      <w:r w:rsidR="00D67D98" w:rsidRPr="003A3BBD">
        <w:rPr>
          <w:rFonts w:ascii="Times New Roman" w:hAnsi="Times New Roman" w:cs="Times New Roman"/>
          <w:sz w:val="24"/>
          <w:szCs w:val="24"/>
        </w:rPr>
        <w:t xml:space="preserve">ade é diferente </w:t>
      </w:r>
      <w:r w:rsidR="00F20886" w:rsidRPr="003A3BBD">
        <w:rPr>
          <w:rFonts w:ascii="Times New Roman" w:hAnsi="Times New Roman" w:cs="Times New Roman"/>
          <w:sz w:val="24"/>
          <w:szCs w:val="24"/>
        </w:rPr>
        <w:t xml:space="preserve">do que ocorre em comunidades quilombolas no município de Santana do Mundaú, em Alagoas, conforme estudo de </w:t>
      </w:r>
      <w:r w:rsidR="00F20886" w:rsidRPr="003A3BBD">
        <w:rPr>
          <w:rFonts w:ascii="Times New Roman" w:hAnsi="Times New Roman" w:cs="Times New Roman"/>
          <w:sz w:val="24"/>
          <w:szCs w:val="24"/>
        </w:rPr>
        <w:fldChar w:fldCharType="begin" w:fldLock="1"/>
      </w:r>
      <w:r w:rsidR="0094140D" w:rsidRPr="003A3BBD">
        <w:rPr>
          <w:rFonts w:ascii="Times New Roman" w:hAnsi="Times New Roman" w:cs="Times New Roman"/>
          <w:sz w:val="24"/>
          <w:szCs w:val="24"/>
        </w:rPr>
        <w:instrText>ADDIN CSL_CITATION { "citationItems" : [ { "id" : "ITEM-1", "itemData" : { "author" : [ { "dropping-particle" : "", "family" : "Ferreira", "given" : "Elvis Pantale\u00e3o", "non-dropping-particle" : "", "parse-names" : false, "suffix" : "" }, { "dropping-particle" : "", "family" : "Ferreira", "given" : "Jos\u00e9 Thales", "non-dropping-particle" : "", "parse-names" : false, "suffix" : "" }, { "dropping-particle" : "", "family" : "Pantale\u00e3o", "given" : "Fabiana de Souza", "non-dropping-particle" : "", "parse-names" : false, "suffix" : "" }, { "dropping-particle" : "", "family" : "Ferreira", "given" : "Pantale\u00e3o Yara", "non-dropping-particle" : "", "parse-names" : false, "suffix" : "" }, { "dropping-particle" : "", "family" : "Albuquerque", "given" : "Keliz\u00e2ngela do Nascimento", "non-dropping-particle" : "", "parse-names" : false, "suffix" : "" }, { "dropping-particle" : "", "family" : "Ferreira", "given" : "Teresinha Cardoso", "non-dropping-particle" : "", "parse-names" : false, "suffix" : "" } ], "container-title" : "Revista Brasileira de Geografia F\u00edsica", "id" : "ITEM-1", "issue" : "6", "issued" : { "date-parts" : [ [ "2014" ] ] }, "page" : "1119-1125", "title" : "Abastecimento de \u00e1gua para consumo humano em comunidades quilombolas no munic\u00edpio de Santana do Munda\u00fa - AL", "type" : "article-journal", "volume" : "07" }, "uris" : [ "http://www.mendeley.com/documents/?uuid=5aa418cb-a5c5-43ad-b80a-ec41223598d7" ] } ], "mendeley" : { "formattedCitation" : "(Ferreira et al., 2014)", "manualFormatting" : "Ferreira et colaboradores (2014)", "plainTextFormattedCitation" : "(Ferreira et al., 2014)", "previouslyFormattedCitation" : "(Ferreira et al., 2014)" }, "properties" : { "noteIndex" : 0 }, "schema" : "https://github.com/citation-style-language/schema/raw/master/csl-citation.json" }</w:instrText>
      </w:r>
      <w:r w:rsidR="00F20886" w:rsidRPr="003A3BBD">
        <w:rPr>
          <w:rFonts w:ascii="Times New Roman" w:hAnsi="Times New Roman" w:cs="Times New Roman"/>
          <w:sz w:val="24"/>
          <w:szCs w:val="24"/>
        </w:rPr>
        <w:fldChar w:fldCharType="separate"/>
      </w:r>
      <w:r w:rsidR="00F20886" w:rsidRPr="003A3BBD">
        <w:rPr>
          <w:rFonts w:ascii="Times New Roman" w:hAnsi="Times New Roman" w:cs="Times New Roman"/>
          <w:noProof/>
          <w:sz w:val="24"/>
          <w:szCs w:val="24"/>
        </w:rPr>
        <w:t xml:space="preserve">Ferreira et </w:t>
      </w:r>
      <w:r w:rsidR="004D6CD7" w:rsidRPr="003A3BBD">
        <w:rPr>
          <w:rFonts w:ascii="Times New Roman" w:hAnsi="Times New Roman" w:cs="Times New Roman"/>
          <w:noProof/>
          <w:sz w:val="24"/>
          <w:szCs w:val="24"/>
        </w:rPr>
        <w:t>colaboradores</w:t>
      </w:r>
      <w:r w:rsidR="00F20886" w:rsidRPr="003A3BBD">
        <w:rPr>
          <w:rFonts w:ascii="Times New Roman" w:hAnsi="Times New Roman" w:cs="Times New Roman"/>
          <w:noProof/>
          <w:sz w:val="24"/>
          <w:szCs w:val="24"/>
        </w:rPr>
        <w:t xml:space="preserve"> (2014)</w:t>
      </w:r>
      <w:r w:rsidR="00F20886" w:rsidRPr="003A3BBD">
        <w:rPr>
          <w:rFonts w:ascii="Times New Roman" w:hAnsi="Times New Roman" w:cs="Times New Roman"/>
          <w:sz w:val="24"/>
          <w:szCs w:val="24"/>
        </w:rPr>
        <w:fldChar w:fldCharType="end"/>
      </w:r>
      <w:r w:rsidR="003F3FDC" w:rsidRPr="003A3BBD">
        <w:rPr>
          <w:rFonts w:ascii="Times New Roman" w:hAnsi="Times New Roman" w:cs="Times New Roman"/>
          <w:sz w:val="24"/>
          <w:szCs w:val="24"/>
        </w:rPr>
        <w:t>, pois foi identificado ser uma prática comum “coar” a água e armazenar em panelas, baldes, sem o uso de cloro, aumentando o risco de contaminação.</w:t>
      </w:r>
    </w:p>
    <w:p w:rsidR="004325D4" w:rsidRPr="003A3BBD" w:rsidRDefault="004325D4" w:rsidP="003A3BBD">
      <w:pPr>
        <w:spacing w:after="0" w:line="360" w:lineRule="auto"/>
        <w:jc w:val="both"/>
        <w:rPr>
          <w:rFonts w:ascii="Times New Roman" w:hAnsi="Times New Roman" w:cs="Times New Roman"/>
          <w:sz w:val="24"/>
          <w:szCs w:val="24"/>
        </w:rPr>
      </w:pPr>
      <w:r w:rsidRPr="003A3BBD">
        <w:rPr>
          <w:rFonts w:ascii="Times New Roman" w:hAnsi="Times New Roman" w:cs="Times New Roman"/>
          <w:sz w:val="24"/>
          <w:szCs w:val="24"/>
        </w:rPr>
        <w:t xml:space="preserve">A situação do abastecimento de água nas comunidades de Mato Grosso do Sul é diferente de outras regiões no Brasil, </w:t>
      </w:r>
      <w:r w:rsidR="00AD23C6">
        <w:rPr>
          <w:rFonts w:ascii="Times New Roman" w:hAnsi="Times New Roman" w:cs="Times New Roman"/>
          <w:sz w:val="24"/>
          <w:szCs w:val="24"/>
        </w:rPr>
        <w:t xml:space="preserve">pois </w:t>
      </w:r>
      <w:r w:rsidR="008A34A4">
        <w:rPr>
          <w:rFonts w:ascii="Times New Roman" w:hAnsi="Times New Roman" w:cs="Times New Roman"/>
          <w:sz w:val="24"/>
          <w:szCs w:val="24"/>
        </w:rPr>
        <w:t xml:space="preserve">diferente das comunidades </w:t>
      </w:r>
      <w:r w:rsidR="00372C2A">
        <w:rPr>
          <w:rFonts w:ascii="Times New Roman" w:hAnsi="Times New Roman" w:cs="Times New Roman"/>
          <w:sz w:val="24"/>
          <w:szCs w:val="24"/>
        </w:rPr>
        <w:t>em</w:t>
      </w:r>
      <w:r w:rsidR="008A34A4">
        <w:rPr>
          <w:rFonts w:ascii="Times New Roman" w:hAnsi="Times New Roman" w:cs="Times New Roman"/>
          <w:sz w:val="24"/>
          <w:szCs w:val="24"/>
        </w:rPr>
        <w:t xml:space="preserve"> outras regiões, no Mato Grosso do Sul </w:t>
      </w:r>
      <w:r w:rsidR="00AD23C6">
        <w:rPr>
          <w:rFonts w:ascii="Times New Roman" w:hAnsi="Times New Roman" w:cs="Times New Roman"/>
          <w:sz w:val="24"/>
          <w:szCs w:val="24"/>
        </w:rPr>
        <w:t>é</w:t>
      </w:r>
      <w:r w:rsidRPr="003A3BBD">
        <w:rPr>
          <w:rFonts w:ascii="Times New Roman" w:hAnsi="Times New Roman" w:cs="Times New Roman"/>
          <w:sz w:val="24"/>
          <w:szCs w:val="24"/>
        </w:rPr>
        <w:t xml:space="preserve"> comum as resid</w:t>
      </w:r>
      <w:r w:rsidR="00AD23C6">
        <w:rPr>
          <w:rFonts w:ascii="Times New Roman" w:hAnsi="Times New Roman" w:cs="Times New Roman"/>
          <w:sz w:val="24"/>
          <w:szCs w:val="24"/>
        </w:rPr>
        <w:t xml:space="preserve">ências possuírem água encanada. Embora </w:t>
      </w:r>
      <w:r w:rsidRPr="003A3BBD">
        <w:rPr>
          <w:rFonts w:ascii="Times New Roman" w:hAnsi="Times New Roman" w:cs="Times New Roman"/>
          <w:sz w:val="24"/>
          <w:szCs w:val="24"/>
        </w:rPr>
        <w:t xml:space="preserve">não </w:t>
      </w:r>
      <w:r w:rsidR="00AD23C6">
        <w:rPr>
          <w:rFonts w:ascii="Times New Roman" w:hAnsi="Times New Roman" w:cs="Times New Roman"/>
          <w:sz w:val="24"/>
          <w:szCs w:val="24"/>
        </w:rPr>
        <w:t>se tem como</w:t>
      </w:r>
      <w:r w:rsidRPr="003A3BBD">
        <w:rPr>
          <w:rFonts w:ascii="Times New Roman" w:hAnsi="Times New Roman" w:cs="Times New Roman"/>
          <w:sz w:val="24"/>
          <w:szCs w:val="24"/>
        </w:rPr>
        <w:t xml:space="preserve"> prática o tratamento da água, o que ocorre em outros locais no país, mesmo </w:t>
      </w:r>
      <w:r w:rsidR="008A34A4">
        <w:rPr>
          <w:rFonts w:ascii="Times New Roman" w:hAnsi="Times New Roman" w:cs="Times New Roman"/>
          <w:sz w:val="24"/>
          <w:szCs w:val="24"/>
        </w:rPr>
        <w:t>caso não haja</w:t>
      </w:r>
      <w:r w:rsidRPr="003A3BBD">
        <w:rPr>
          <w:rFonts w:ascii="Times New Roman" w:hAnsi="Times New Roman" w:cs="Times New Roman"/>
          <w:sz w:val="24"/>
          <w:szCs w:val="24"/>
        </w:rPr>
        <w:t xml:space="preserve"> instalação predial.</w:t>
      </w:r>
      <w:r w:rsidR="00F362AF" w:rsidRPr="003A3BBD">
        <w:rPr>
          <w:rFonts w:ascii="Times New Roman" w:hAnsi="Times New Roman" w:cs="Times New Roman"/>
          <w:sz w:val="24"/>
          <w:szCs w:val="24"/>
        </w:rPr>
        <w:t xml:space="preserve"> Isso revela que o fato da água não chegar nas residências por um sistema, com bombea</w:t>
      </w:r>
      <w:r w:rsidR="00E70E2E">
        <w:rPr>
          <w:rFonts w:ascii="Times New Roman" w:hAnsi="Times New Roman" w:cs="Times New Roman"/>
          <w:sz w:val="24"/>
          <w:szCs w:val="24"/>
        </w:rPr>
        <w:t>mento, reserva</w:t>
      </w:r>
      <w:r w:rsidR="00F362AF" w:rsidRPr="003A3BBD">
        <w:rPr>
          <w:rFonts w:ascii="Times New Roman" w:hAnsi="Times New Roman" w:cs="Times New Roman"/>
          <w:sz w:val="24"/>
          <w:szCs w:val="24"/>
        </w:rPr>
        <w:t xml:space="preserve"> e distribuição, leva a comunidade</w:t>
      </w:r>
      <w:r w:rsidR="00E70E2E">
        <w:rPr>
          <w:rFonts w:ascii="Times New Roman" w:hAnsi="Times New Roman" w:cs="Times New Roman"/>
          <w:sz w:val="24"/>
          <w:szCs w:val="24"/>
        </w:rPr>
        <w:t xml:space="preserve"> a</w:t>
      </w:r>
      <w:r w:rsidR="00F362AF" w:rsidRPr="003A3BBD">
        <w:rPr>
          <w:rFonts w:ascii="Times New Roman" w:hAnsi="Times New Roman" w:cs="Times New Roman"/>
          <w:sz w:val="24"/>
          <w:szCs w:val="24"/>
        </w:rPr>
        <w:t xml:space="preserve"> se preocupar com o tratamento da água, devido a necessidade de buscar a água e armazenar antes do uso.</w:t>
      </w:r>
    </w:p>
    <w:p w:rsidR="005236FE" w:rsidRPr="003A3BBD" w:rsidRDefault="005236FE" w:rsidP="003A3BBD">
      <w:pPr>
        <w:spacing w:after="0" w:line="360" w:lineRule="auto"/>
        <w:jc w:val="both"/>
        <w:rPr>
          <w:rFonts w:ascii="Times New Roman" w:hAnsi="Times New Roman" w:cs="Times New Roman"/>
          <w:b/>
          <w:sz w:val="24"/>
          <w:szCs w:val="24"/>
        </w:rPr>
      </w:pPr>
    </w:p>
    <w:p w:rsidR="00A52921" w:rsidRPr="003A3BBD" w:rsidRDefault="00A52921" w:rsidP="003A3BBD">
      <w:pPr>
        <w:spacing w:after="0" w:line="360" w:lineRule="auto"/>
        <w:jc w:val="both"/>
        <w:rPr>
          <w:rFonts w:ascii="Times New Roman" w:hAnsi="Times New Roman" w:cs="Times New Roman"/>
          <w:b/>
          <w:i/>
          <w:sz w:val="24"/>
          <w:szCs w:val="24"/>
        </w:rPr>
      </w:pPr>
      <w:r w:rsidRPr="003A3BBD">
        <w:rPr>
          <w:rFonts w:ascii="Times New Roman" w:hAnsi="Times New Roman" w:cs="Times New Roman"/>
          <w:b/>
          <w:i/>
          <w:sz w:val="24"/>
          <w:szCs w:val="24"/>
        </w:rPr>
        <w:t>Pagamento pelos serviços</w:t>
      </w:r>
    </w:p>
    <w:p w:rsidR="00A52921" w:rsidRPr="003A3BBD" w:rsidRDefault="00A52921" w:rsidP="003A3BBD">
      <w:pPr>
        <w:spacing w:after="0" w:line="360" w:lineRule="auto"/>
        <w:jc w:val="both"/>
        <w:rPr>
          <w:rFonts w:ascii="Times New Roman" w:hAnsi="Times New Roman" w:cs="Times New Roman"/>
          <w:sz w:val="24"/>
          <w:szCs w:val="24"/>
        </w:rPr>
      </w:pPr>
      <w:r w:rsidRPr="003A3BBD">
        <w:rPr>
          <w:rFonts w:ascii="Times New Roman" w:hAnsi="Times New Roman" w:cs="Times New Roman"/>
          <w:sz w:val="24"/>
          <w:szCs w:val="24"/>
        </w:rPr>
        <w:lastRenderedPageBreak/>
        <w:t>Nas comunidades, foi observado que 85% da população não conhece algum morador que paga pela água, entretanto, 15% conhece pessoas em suas respectivas com</w:t>
      </w:r>
      <w:r w:rsidR="00E70E2E">
        <w:rPr>
          <w:rFonts w:ascii="Times New Roman" w:hAnsi="Times New Roman" w:cs="Times New Roman"/>
          <w:sz w:val="24"/>
          <w:szCs w:val="24"/>
        </w:rPr>
        <w:t>unidades que pagam pelo serviço,</w:t>
      </w:r>
      <w:r w:rsidRPr="003A3BBD">
        <w:rPr>
          <w:rFonts w:ascii="Times New Roman" w:hAnsi="Times New Roman" w:cs="Times New Roman"/>
          <w:sz w:val="24"/>
          <w:szCs w:val="24"/>
        </w:rPr>
        <w:t xml:space="preserve"> </w:t>
      </w:r>
      <w:r w:rsidR="00E70E2E">
        <w:rPr>
          <w:rFonts w:ascii="Times New Roman" w:hAnsi="Times New Roman" w:cs="Times New Roman"/>
          <w:sz w:val="24"/>
          <w:szCs w:val="24"/>
        </w:rPr>
        <w:t>das quais</w:t>
      </w:r>
      <w:r w:rsidRPr="003A3BBD">
        <w:rPr>
          <w:rFonts w:ascii="Times New Roman" w:hAnsi="Times New Roman" w:cs="Times New Roman"/>
          <w:sz w:val="24"/>
          <w:szCs w:val="24"/>
        </w:rPr>
        <w:t xml:space="preserve"> 46,2% pagam entre R$ 10,00 a R$ 30,00. Em todas as comunidades, mais de 60% da população disse que pagaria pelo serviço, apenas em Furnas dos Baianos</w:t>
      </w:r>
      <w:r w:rsidR="00E70E2E">
        <w:rPr>
          <w:rFonts w:ascii="Times New Roman" w:hAnsi="Times New Roman" w:cs="Times New Roman"/>
          <w:sz w:val="24"/>
          <w:szCs w:val="24"/>
        </w:rPr>
        <w:t>, onde</w:t>
      </w:r>
      <w:r w:rsidRPr="003A3BBD">
        <w:rPr>
          <w:rFonts w:ascii="Times New Roman" w:hAnsi="Times New Roman" w:cs="Times New Roman"/>
          <w:sz w:val="24"/>
          <w:szCs w:val="24"/>
        </w:rPr>
        <w:t xml:space="preserve"> 50% alegou que não pagaria. Além disso, mais de 88% dos quilombol</w:t>
      </w:r>
      <w:r w:rsidR="00E70E2E">
        <w:rPr>
          <w:rFonts w:ascii="Times New Roman" w:hAnsi="Times New Roman" w:cs="Times New Roman"/>
          <w:sz w:val="24"/>
          <w:szCs w:val="24"/>
        </w:rPr>
        <w:t>as, não acreditam ser necessária</w:t>
      </w:r>
      <w:r w:rsidRPr="003A3BBD">
        <w:rPr>
          <w:rFonts w:ascii="Times New Roman" w:hAnsi="Times New Roman" w:cs="Times New Roman"/>
          <w:sz w:val="24"/>
          <w:szCs w:val="24"/>
        </w:rPr>
        <w:t xml:space="preserve"> a ajuda de outras pessoas, como uma equipe técnica especializada, </w:t>
      </w:r>
      <w:r w:rsidR="005E34B7" w:rsidRPr="003A3BBD">
        <w:rPr>
          <w:rFonts w:ascii="Times New Roman" w:hAnsi="Times New Roman" w:cs="Times New Roman"/>
          <w:sz w:val="24"/>
          <w:szCs w:val="24"/>
        </w:rPr>
        <w:t>que não resida na comunidade,</w:t>
      </w:r>
      <w:r w:rsidRPr="003A3BBD">
        <w:rPr>
          <w:rFonts w:ascii="Times New Roman" w:hAnsi="Times New Roman" w:cs="Times New Roman"/>
          <w:sz w:val="24"/>
          <w:szCs w:val="24"/>
        </w:rPr>
        <w:t xml:space="preserve"> para </w:t>
      </w:r>
      <w:r w:rsidR="005E34B7" w:rsidRPr="003A3BBD">
        <w:rPr>
          <w:rFonts w:ascii="Times New Roman" w:hAnsi="Times New Roman" w:cs="Times New Roman"/>
          <w:sz w:val="24"/>
          <w:szCs w:val="24"/>
        </w:rPr>
        <w:t>auxiliar na</w:t>
      </w:r>
      <w:r w:rsidRPr="003A3BBD">
        <w:rPr>
          <w:rFonts w:ascii="Times New Roman" w:hAnsi="Times New Roman" w:cs="Times New Roman"/>
          <w:sz w:val="24"/>
          <w:szCs w:val="24"/>
        </w:rPr>
        <w:t xml:space="preserve"> melhor</w:t>
      </w:r>
      <w:r w:rsidR="005E34B7" w:rsidRPr="003A3BBD">
        <w:rPr>
          <w:rFonts w:ascii="Times New Roman" w:hAnsi="Times New Roman" w:cs="Times New Roman"/>
          <w:sz w:val="24"/>
          <w:szCs w:val="24"/>
        </w:rPr>
        <w:t>i</w:t>
      </w:r>
      <w:r w:rsidRPr="003A3BBD">
        <w:rPr>
          <w:rFonts w:ascii="Times New Roman" w:hAnsi="Times New Roman" w:cs="Times New Roman"/>
          <w:sz w:val="24"/>
          <w:szCs w:val="24"/>
        </w:rPr>
        <w:t>a da qualidade da água.</w:t>
      </w:r>
    </w:p>
    <w:p w:rsidR="006E289F" w:rsidRPr="003A3BBD" w:rsidRDefault="006E289F" w:rsidP="003A3BBD">
      <w:pPr>
        <w:spacing w:after="0" w:line="360" w:lineRule="auto"/>
        <w:jc w:val="both"/>
        <w:rPr>
          <w:rFonts w:ascii="Times New Roman" w:hAnsi="Times New Roman" w:cs="Times New Roman"/>
          <w:sz w:val="24"/>
          <w:szCs w:val="24"/>
        </w:rPr>
      </w:pPr>
      <w:r w:rsidRPr="003A3BBD">
        <w:rPr>
          <w:rFonts w:ascii="Times New Roman" w:hAnsi="Times New Roman" w:cs="Times New Roman"/>
          <w:sz w:val="24"/>
          <w:szCs w:val="24"/>
        </w:rPr>
        <w:t xml:space="preserve">Essas informações indicam que há um entendimento sobre a necessidade de arcar com os custos </w:t>
      </w:r>
      <w:r w:rsidR="00975020" w:rsidRPr="003A3BBD">
        <w:rPr>
          <w:rFonts w:ascii="Times New Roman" w:hAnsi="Times New Roman" w:cs="Times New Roman"/>
          <w:sz w:val="24"/>
          <w:szCs w:val="24"/>
        </w:rPr>
        <w:t>operacionais</w:t>
      </w:r>
      <w:r w:rsidRPr="003A3BBD">
        <w:rPr>
          <w:rFonts w:ascii="Times New Roman" w:hAnsi="Times New Roman" w:cs="Times New Roman"/>
          <w:sz w:val="24"/>
          <w:szCs w:val="24"/>
        </w:rPr>
        <w:t xml:space="preserve"> e de manutenção dos serviços de abastecimento</w:t>
      </w:r>
      <w:r w:rsidR="006521FD" w:rsidRPr="003A3BBD">
        <w:rPr>
          <w:rFonts w:ascii="Times New Roman" w:hAnsi="Times New Roman" w:cs="Times New Roman"/>
          <w:sz w:val="24"/>
          <w:szCs w:val="24"/>
        </w:rPr>
        <w:t>, possibilitando melhorar a gestão dos serviços, alocando recursos para troca de equipamentos, como bombas, evitando a falta de água, além da manutenção de cloradores para garantir água com melhor qualidade e que atenda aos padrões de potabilidade.</w:t>
      </w:r>
    </w:p>
    <w:p w:rsidR="00C62B69" w:rsidRPr="003A3BBD" w:rsidRDefault="00C62B69" w:rsidP="003A3BBD">
      <w:pPr>
        <w:spacing w:after="0" w:line="360" w:lineRule="auto"/>
        <w:jc w:val="both"/>
        <w:rPr>
          <w:rFonts w:ascii="Times New Roman" w:hAnsi="Times New Roman" w:cs="Times New Roman"/>
          <w:sz w:val="24"/>
          <w:szCs w:val="24"/>
        </w:rPr>
      </w:pPr>
    </w:p>
    <w:p w:rsidR="00B81595" w:rsidRPr="003A3BBD" w:rsidRDefault="00995E25" w:rsidP="003A3BBD">
      <w:pPr>
        <w:spacing w:after="0" w:line="360" w:lineRule="auto"/>
        <w:jc w:val="both"/>
        <w:rPr>
          <w:rFonts w:ascii="Times New Roman" w:hAnsi="Times New Roman" w:cs="Times New Roman"/>
          <w:b/>
          <w:sz w:val="24"/>
          <w:szCs w:val="24"/>
        </w:rPr>
      </w:pPr>
      <w:r w:rsidRPr="003A3BBD">
        <w:rPr>
          <w:rFonts w:ascii="Times New Roman" w:hAnsi="Times New Roman" w:cs="Times New Roman"/>
          <w:b/>
          <w:sz w:val="24"/>
          <w:szCs w:val="24"/>
        </w:rPr>
        <w:t>Esgotamento doméstico: c</w:t>
      </w:r>
      <w:r w:rsidR="00B81595" w:rsidRPr="003A3BBD">
        <w:rPr>
          <w:rFonts w:ascii="Times New Roman" w:hAnsi="Times New Roman" w:cs="Times New Roman"/>
          <w:b/>
          <w:sz w:val="24"/>
          <w:szCs w:val="24"/>
        </w:rPr>
        <w:t>oleta, armazenamento e tratamento</w:t>
      </w:r>
    </w:p>
    <w:p w:rsidR="00B81595" w:rsidRPr="003A3BBD" w:rsidRDefault="00B81595" w:rsidP="003A3BBD">
      <w:pPr>
        <w:spacing w:after="0" w:line="360" w:lineRule="auto"/>
        <w:jc w:val="both"/>
        <w:rPr>
          <w:rFonts w:ascii="Times New Roman" w:hAnsi="Times New Roman" w:cs="Times New Roman"/>
          <w:sz w:val="24"/>
          <w:szCs w:val="24"/>
        </w:rPr>
      </w:pPr>
      <w:r w:rsidRPr="003A3BBD">
        <w:rPr>
          <w:rFonts w:ascii="Times New Roman" w:hAnsi="Times New Roman" w:cs="Times New Roman"/>
          <w:sz w:val="24"/>
          <w:szCs w:val="24"/>
        </w:rPr>
        <w:t>Com relação ao esgotamento doméstico, foi observado que 4,7% da</w:t>
      </w:r>
      <w:r w:rsidR="00E70E2E">
        <w:rPr>
          <w:rFonts w:ascii="Times New Roman" w:hAnsi="Times New Roman" w:cs="Times New Roman"/>
          <w:sz w:val="24"/>
          <w:szCs w:val="24"/>
        </w:rPr>
        <w:t xml:space="preserve"> população lança seu efluentes a</w:t>
      </w:r>
      <w:r w:rsidRPr="003A3BBD">
        <w:rPr>
          <w:rFonts w:ascii="Times New Roman" w:hAnsi="Times New Roman" w:cs="Times New Roman"/>
          <w:sz w:val="24"/>
          <w:szCs w:val="24"/>
        </w:rPr>
        <w:t xml:space="preserve"> céu aberto; 3,5% em córrego e rios</w:t>
      </w:r>
      <w:r w:rsidR="00E70E2E">
        <w:rPr>
          <w:rFonts w:ascii="Times New Roman" w:hAnsi="Times New Roman" w:cs="Times New Roman"/>
          <w:sz w:val="24"/>
          <w:szCs w:val="24"/>
        </w:rPr>
        <w:t>,</w:t>
      </w:r>
      <w:r w:rsidRPr="003A3BBD">
        <w:rPr>
          <w:rFonts w:ascii="Times New Roman" w:hAnsi="Times New Roman" w:cs="Times New Roman"/>
          <w:sz w:val="24"/>
          <w:szCs w:val="24"/>
        </w:rPr>
        <w:t xml:space="preserve"> e mais de 98% lança alguma parte do esgoto gerado na residência (cozinha, banheiro, lavanderia) em fossa séptica.</w:t>
      </w:r>
    </w:p>
    <w:p w:rsidR="00EE1F93" w:rsidRPr="003A3BBD" w:rsidRDefault="00B81595" w:rsidP="003A3BBD">
      <w:pPr>
        <w:spacing w:after="0" w:line="360" w:lineRule="auto"/>
        <w:jc w:val="both"/>
        <w:rPr>
          <w:rFonts w:ascii="Times New Roman" w:hAnsi="Times New Roman" w:cs="Times New Roman"/>
          <w:sz w:val="24"/>
          <w:szCs w:val="24"/>
        </w:rPr>
      </w:pPr>
      <w:r w:rsidRPr="003A3BBD">
        <w:rPr>
          <w:rFonts w:ascii="Times New Roman" w:hAnsi="Times New Roman" w:cs="Times New Roman"/>
          <w:sz w:val="24"/>
          <w:szCs w:val="24"/>
        </w:rPr>
        <w:t xml:space="preserve">Não foi possível avaliar a qualidade dos aspectos construtivos das fossas sépticas, que devem ser vedadas, para </w:t>
      </w:r>
      <w:r w:rsidR="00EE0011">
        <w:rPr>
          <w:rFonts w:ascii="Times New Roman" w:hAnsi="Times New Roman" w:cs="Times New Roman"/>
          <w:sz w:val="24"/>
          <w:szCs w:val="24"/>
        </w:rPr>
        <w:t>o</w:t>
      </w:r>
      <w:r w:rsidRPr="003A3BBD">
        <w:rPr>
          <w:rFonts w:ascii="Times New Roman" w:hAnsi="Times New Roman" w:cs="Times New Roman"/>
          <w:sz w:val="24"/>
          <w:szCs w:val="24"/>
        </w:rPr>
        <w:t xml:space="preserve"> esgoto não </w:t>
      </w:r>
      <w:r w:rsidR="00103725">
        <w:rPr>
          <w:rFonts w:ascii="Times New Roman" w:hAnsi="Times New Roman" w:cs="Times New Roman"/>
          <w:sz w:val="24"/>
          <w:szCs w:val="24"/>
        </w:rPr>
        <w:t>infiltrar ou percolar</w:t>
      </w:r>
      <w:r w:rsidRPr="003A3BBD">
        <w:rPr>
          <w:rFonts w:ascii="Times New Roman" w:hAnsi="Times New Roman" w:cs="Times New Roman"/>
          <w:sz w:val="24"/>
          <w:szCs w:val="24"/>
        </w:rPr>
        <w:t xml:space="preserve"> no solo. Embora </w:t>
      </w:r>
      <w:r w:rsidR="00E70E2E">
        <w:rPr>
          <w:rFonts w:ascii="Times New Roman" w:hAnsi="Times New Roman" w:cs="Times New Roman"/>
          <w:sz w:val="24"/>
          <w:szCs w:val="24"/>
        </w:rPr>
        <w:t>tenha sido</w:t>
      </w:r>
      <w:r w:rsidRPr="003A3BBD">
        <w:rPr>
          <w:rFonts w:ascii="Times New Roman" w:hAnsi="Times New Roman" w:cs="Times New Roman"/>
          <w:sz w:val="24"/>
          <w:szCs w:val="24"/>
        </w:rPr>
        <w:t xml:space="preserve"> constatado que em muitos casos há somente a fossa séptica, sem sumidouro, logo entende-se que provavelmente, são fossas absorventes. </w:t>
      </w:r>
    </w:p>
    <w:p w:rsidR="00B81595" w:rsidRPr="003A3BBD" w:rsidRDefault="00B81595" w:rsidP="003A3BBD">
      <w:pPr>
        <w:spacing w:after="0" w:line="360" w:lineRule="auto"/>
        <w:jc w:val="both"/>
        <w:rPr>
          <w:rFonts w:ascii="Times New Roman" w:hAnsi="Times New Roman" w:cs="Times New Roman"/>
          <w:sz w:val="24"/>
          <w:szCs w:val="24"/>
        </w:rPr>
      </w:pPr>
      <w:r w:rsidRPr="003A3BBD">
        <w:rPr>
          <w:rFonts w:ascii="Times New Roman" w:hAnsi="Times New Roman" w:cs="Times New Roman"/>
          <w:sz w:val="24"/>
          <w:szCs w:val="24"/>
        </w:rPr>
        <w:t xml:space="preserve">Nesses sistemas inadequados de </w:t>
      </w:r>
      <w:r w:rsidR="00975020" w:rsidRPr="003A3BBD">
        <w:rPr>
          <w:rFonts w:ascii="Times New Roman" w:hAnsi="Times New Roman" w:cs="Times New Roman"/>
          <w:sz w:val="24"/>
          <w:szCs w:val="24"/>
        </w:rPr>
        <w:t>disposição</w:t>
      </w:r>
      <w:r w:rsidRPr="003A3BBD">
        <w:rPr>
          <w:rFonts w:ascii="Times New Roman" w:hAnsi="Times New Roman" w:cs="Times New Roman"/>
          <w:sz w:val="24"/>
          <w:szCs w:val="24"/>
        </w:rPr>
        <w:t xml:space="preserve"> das excretas, o esgoto ao sair da</w:t>
      </w:r>
      <w:r w:rsidR="00B65A15" w:rsidRPr="003A3BBD">
        <w:rPr>
          <w:rFonts w:ascii="Times New Roman" w:hAnsi="Times New Roman" w:cs="Times New Roman"/>
          <w:sz w:val="24"/>
          <w:szCs w:val="24"/>
        </w:rPr>
        <w:t>s instalações</w:t>
      </w:r>
      <w:r w:rsidRPr="003A3BBD">
        <w:rPr>
          <w:rFonts w:ascii="Times New Roman" w:hAnsi="Times New Roman" w:cs="Times New Roman"/>
          <w:sz w:val="24"/>
          <w:szCs w:val="24"/>
        </w:rPr>
        <w:t xml:space="preserve"> </w:t>
      </w:r>
      <w:r w:rsidR="00975020" w:rsidRPr="003A3BBD">
        <w:rPr>
          <w:rFonts w:ascii="Times New Roman" w:hAnsi="Times New Roman" w:cs="Times New Roman"/>
          <w:sz w:val="24"/>
          <w:szCs w:val="24"/>
        </w:rPr>
        <w:t>hidrossanitária</w:t>
      </w:r>
      <w:r w:rsidR="00B65A15" w:rsidRPr="003A3BBD">
        <w:rPr>
          <w:rFonts w:ascii="Times New Roman" w:hAnsi="Times New Roman" w:cs="Times New Roman"/>
          <w:sz w:val="24"/>
          <w:szCs w:val="24"/>
        </w:rPr>
        <w:t>s</w:t>
      </w:r>
      <w:r w:rsidRPr="003A3BBD">
        <w:rPr>
          <w:rFonts w:ascii="Times New Roman" w:hAnsi="Times New Roman" w:cs="Times New Roman"/>
          <w:sz w:val="24"/>
          <w:szCs w:val="24"/>
        </w:rPr>
        <w:t>, irá infiltrar no solo, sem</w:t>
      </w:r>
      <w:r w:rsidR="004C103D" w:rsidRPr="003A3BBD">
        <w:rPr>
          <w:rFonts w:ascii="Times New Roman" w:hAnsi="Times New Roman" w:cs="Times New Roman"/>
          <w:sz w:val="24"/>
          <w:szCs w:val="24"/>
        </w:rPr>
        <w:t xml:space="preserve"> o tempo de detenção adequado conforme a NBR 7229/93</w:t>
      </w:r>
      <w:r w:rsidR="00D605D4" w:rsidRPr="003A3BBD">
        <w:rPr>
          <w:rFonts w:ascii="Times New Roman" w:hAnsi="Times New Roman" w:cs="Times New Roman"/>
          <w:sz w:val="24"/>
          <w:szCs w:val="24"/>
        </w:rPr>
        <w:t xml:space="preserve"> (</w:t>
      </w:r>
      <w:r w:rsidR="00E65F67" w:rsidRPr="003A3BBD">
        <w:rPr>
          <w:rFonts w:ascii="Times New Roman" w:hAnsi="Times New Roman" w:cs="Times New Roman"/>
          <w:sz w:val="24"/>
          <w:szCs w:val="24"/>
        </w:rPr>
        <w:t>BRASIL</w:t>
      </w:r>
      <w:r w:rsidR="00D605D4" w:rsidRPr="003A3BBD">
        <w:rPr>
          <w:rFonts w:ascii="Times New Roman" w:hAnsi="Times New Roman" w:cs="Times New Roman"/>
          <w:sz w:val="24"/>
          <w:szCs w:val="24"/>
        </w:rPr>
        <w:t>, 1993)</w:t>
      </w:r>
      <w:r w:rsidRPr="003A3BBD">
        <w:rPr>
          <w:rFonts w:ascii="Times New Roman" w:hAnsi="Times New Roman" w:cs="Times New Roman"/>
          <w:sz w:val="24"/>
          <w:szCs w:val="24"/>
        </w:rPr>
        <w:t xml:space="preserve">, sendo assim, não ocorrerá </w:t>
      </w:r>
      <w:r w:rsidR="004C103D" w:rsidRPr="003A3BBD">
        <w:rPr>
          <w:rFonts w:ascii="Times New Roman" w:hAnsi="Times New Roman" w:cs="Times New Roman"/>
          <w:sz w:val="24"/>
          <w:szCs w:val="24"/>
        </w:rPr>
        <w:t>o decaimento da matéria orgânica presente no</w:t>
      </w:r>
      <w:r w:rsidRPr="003A3BBD">
        <w:rPr>
          <w:rFonts w:ascii="Times New Roman" w:hAnsi="Times New Roman" w:cs="Times New Roman"/>
          <w:sz w:val="24"/>
          <w:szCs w:val="24"/>
        </w:rPr>
        <w:t xml:space="preserve"> esgoto, com intuito de diminuir a carga lançada, </w:t>
      </w:r>
      <w:r w:rsidR="00B76BA2" w:rsidRPr="003A3BBD">
        <w:rPr>
          <w:rFonts w:ascii="Times New Roman" w:hAnsi="Times New Roman" w:cs="Times New Roman"/>
          <w:sz w:val="24"/>
          <w:szCs w:val="24"/>
        </w:rPr>
        <w:t>o que leva a deterioração</w:t>
      </w:r>
      <w:r w:rsidRPr="003A3BBD">
        <w:rPr>
          <w:rFonts w:ascii="Times New Roman" w:hAnsi="Times New Roman" w:cs="Times New Roman"/>
          <w:sz w:val="24"/>
          <w:szCs w:val="24"/>
        </w:rPr>
        <w:t xml:space="preserve"> </w:t>
      </w:r>
      <w:r w:rsidR="00B76BA2" w:rsidRPr="003A3BBD">
        <w:rPr>
          <w:rFonts w:ascii="Times New Roman" w:hAnsi="Times New Roman" w:cs="Times New Roman"/>
          <w:sz w:val="24"/>
          <w:szCs w:val="24"/>
        </w:rPr>
        <w:t>d</w:t>
      </w:r>
      <w:r w:rsidRPr="003A3BBD">
        <w:rPr>
          <w:rFonts w:ascii="Times New Roman" w:hAnsi="Times New Roman" w:cs="Times New Roman"/>
          <w:sz w:val="24"/>
          <w:szCs w:val="24"/>
        </w:rPr>
        <w:t>a qualidade da água subterrânea.</w:t>
      </w:r>
      <w:r w:rsidR="00E70E2E">
        <w:rPr>
          <w:rFonts w:ascii="Times New Roman" w:hAnsi="Times New Roman" w:cs="Times New Roman"/>
          <w:sz w:val="24"/>
          <w:szCs w:val="24"/>
        </w:rPr>
        <w:t xml:space="preserve"> Também não foram</w:t>
      </w:r>
      <w:r w:rsidR="004C103D" w:rsidRPr="003A3BBD">
        <w:rPr>
          <w:rFonts w:ascii="Times New Roman" w:hAnsi="Times New Roman" w:cs="Times New Roman"/>
          <w:sz w:val="24"/>
          <w:szCs w:val="24"/>
        </w:rPr>
        <w:t xml:space="preserve"> identificado</w:t>
      </w:r>
      <w:r w:rsidR="00E70E2E">
        <w:rPr>
          <w:rFonts w:ascii="Times New Roman" w:hAnsi="Times New Roman" w:cs="Times New Roman"/>
          <w:sz w:val="24"/>
          <w:szCs w:val="24"/>
        </w:rPr>
        <w:t>s</w:t>
      </w:r>
      <w:r w:rsidR="004C103D" w:rsidRPr="003A3BBD">
        <w:rPr>
          <w:rFonts w:ascii="Times New Roman" w:hAnsi="Times New Roman" w:cs="Times New Roman"/>
          <w:sz w:val="24"/>
          <w:szCs w:val="24"/>
        </w:rPr>
        <w:t xml:space="preserve"> tratamento</w:t>
      </w:r>
      <w:r w:rsidR="005138E7" w:rsidRPr="003A3BBD">
        <w:rPr>
          <w:rFonts w:ascii="Times New Roman" w:hAnsi="Times New Roman" w:cs="Times New Roman"/>
          <w:sz w:val="24"/>
          <w:szCs w:val="24"/>
        </w:rPr>
        <w:t>s</w:t>
      </w:r>
      <w:r w:rsidR="00E70E2E">
        <w:rPr>
          <w:rFonts w:ascii="Times New Roman" w:hAnsi="Times New Roman" w:cs="Times New Roman"/>
          <w:sz w:val="24"/>
          <w:szCs w:val="24"/>
        </w:rPr>
        <w:t xml:space="preserve"> complementares</w:t>
      </w:r>
      <w:r w:rsidR="005138E7" w:rsidRPr="003A3BBD">
        <w:rPr>
          <w:rFonts w:ascii="Times New Roman" w:hAnsi="Times New Roman" w:cs="Times New Roman"/>
          <w:sz w:val="24"/>
          <w:szCs w:val="24"/>
        </w:rPr>
        <w:t xml:space="preserve"> após a fossa,</w:t>
      </w:r>
      <w:r w:rsidR="004C103D" w:rsidRPr="003A3BBD">
        <w:rPr>
          <w:rFonts w:ascii="Times New Roman" w:hAnsi="Times New Roman" w:cs="Times New Roman"/>
          <w:sz w:val="24"/>
          <w:szCs w:val="24"/>
        </w:rPr>
        <w:t xml:space="preserve"> para remoção de nitrogênio e fósforo, além dos patógenos presentes, conforme especificações da NBR 13969/97</w:t>
      </w:r>
      <w:r w:rsidR="00D605D4" w:rsidRPr="003A3BBD">
        <w:rPr>
          <w:rFonts w:ascii="Times New Roman" w:hAnsi="Times New Roman" w:cs="Times New Roman"/>
          <w:sz w:val="24"/>
          <w:szCs w:val="24"/>
        </w:rPr>
        <w:t xml:space="preserve"> (</w:t>
      </w:r>
      <w:r w:rsidR="00E65F67" w:rsidRPr="003A3BBD">
        <w:rPr>
          <w:rFonts w:ascii="Times New Roman" w:hAnsi="Times New Roman" w:cs="Times New Roman"/>
          <w:sz w:val="24"/>
          <w:szCs w:val="24"/>
        </w:rPr>
        <w:t>BRASIL</w:t>
      </w:r>
      <w:r w:rsidR="00D605D4" w:rsidRPr="003A3BBD">
        <w:rPr>
          <w:rFonts w:ascii="Times New Roman" w:hAnsi="Times New Roman" w:cs="Times New Roman"/>
          <w:sz w:val="24"/>
          <w:szCs w:val="24"/>
        </w:rPr>
        <w:t>, 1997)</w:t>
      </w:r>
      <w:r w:rsidR="004C103D" w:rsidRPr="003A3BBD">
        <w:rPr>
          <w:rFonts w:ascii="Times New Roman" w:hAnsi="Times New Roman" w:cs="Times New Roman"/>
          <w:sz w:val="24"/>
          <w:szCs w:val="24"/>
        </w:rPr>
        <w:t>.</w:t>
      </w:r>
    </w:p>
    <w:p w:rsidR="00F01C45" w:rsidRPr="003A3BBD" w:rsidRDefault="00B81595" w:rsidP="003A3BBD">
      <w:pPr>
        <w:spacing w:after="0" w:line="360" w:lineRule="auto"/>
        <w:jc w:val="both"/>
        <w:rPr>
          <w:rFonts w:ascii="Times New Roman" w:hAnsi="Times New Roman" w:cs="Times New Roman"/>
          <w:sz w:val="24"/>
          <w:szCs w:val="24"/>
        </w:rPr>
      </w:pPr>
      <w:r w:rsidRPr="003A3BBD">
        <w:rPr>
          <w:rFonts w:ascii="Times New Roman" w:hAnsi="Times New Roman" w:cs="Times New Roman"/>
          <w:sz w:val="24"/>
          <w:szCs w:val="24"/>
        </w:rPr>
        <w:t>Foi avaliado que 47% possu</w:t>
      </w:r>
      <w:r w:rsidR="00ED7EBC">
        <w:rPr>
          <w:rFonts w:ascii="Times New Roman" w:hAnsi="Times New Roman" w:cs="Times New Roman"/>
          <w:sz w:val="24"/>
          <w:szCs w:val="24"/>
        </w:rPr>
        <w:t>i uma fossa em casa, 46% possui</w:t>
      </w:r>
      <w:r w:rsidRPr="003A3BBD">
        <w:rPr>
          <w:rFonts w:ascii="Times New Roman" w:hAnsi="Times New Roman" w:cs="Times New Roman"/>
          <w:sz w:val="24"/>
          <w:szCs w:val="24"/>
        </w:rPr>
        <w:t xml:space="preserve"> duas fossas</w:t>
      </w:r>
      <w:r w:rsidR="00ED7EBC">
        <w:rPr>
          <w:rFonts w:ascii="Times New Roman" w:hAnsi="Times New Roman" w:cs="Times New Roman"/>
          <w:sz w:val="24"/>
          <w:szCs w:val="24"/>
        </w:rPr>
        <w:t>, e em torno de 10% possui</w:t>
      </w:r>
      <w:r w:rsidRPr="003A3BBD">
        <w:rPr>
          <w:rFonts w:ascii="Times New Roman" w:hAnsi="Times New Roman" w:cs="Times New Roman"/>
          <w:sz w:val="24"/>
          <w:szCs w:val="24"/>
        </w:rPr>
        <w:t xml:space="preserve"> de </w:t>
      </w:r>
      <w:r w:rsidR="00393E26" w:rsidRPr="003A3BBD">
        <w:rPr>
          <w:rFonts w:ascii="Times New Roman" w:hAnsi="Times New Roman" w:cs="Times New Roman"/>
          <w:sz w:val="24"/>
          <w:szCs w:val="24"/>
        </w:rPr>
        <w:t xml:space="preserve">três a quatro fossas (sépticas </w:t>
      </w:r>
      <w:r w:rsidRPr="003A3BBD">
        <w:rPr>
          <w:rFonts w:ascii="Times New Roman" w:hAnsi="Times New Roman" w:cs="Times New Roman"/>
          <w:sz w:val="24"/>
          <w:szCs w:val="24"/>
        </w:rPr>
        <w:t>ou absorventes).</w:t>
      </w:r>
    </w:p>
    <w:p w:rsidR="00B8736B" w:rsidRPr="003A3BBD" w:rsidRDefault="00F01C45" w:rsidP="003A3BBD">
      <w:pPr>
        <w:spacing w:after="0" w:line="360" w:lineRule="auto"/>
        <w:jc w:val="both"/>
        <w:rPr>
          <w:rFonts w:ascii="Times New Roman" w:hAnsi="Times New Roman" w:cs="Times New Roman"/>
          <w:sz w:val="24"/>
          <w:szCs w:val="24"/>
        </w:rPr>
      </w:pPr>
      <w:r w:rsidRPr="003A3BBD">
        <w:rPr>
          <w:rFonts w:ascii="Times New Roman" w:hAnsi="Times New Roman" w:cs="Times New Roman"/>
          <w:sz w:val="24"/>
          <w:szCs w:val="24"/>
        </w:rPr>
        <w:t xml:space="preserve">Quando comparado </w:t>
      </w:r>
      <w:r w:rsidR="00ED7EBC" w:rsidRPr="003A3BBD">
        <w:rPr>
          <w:rFonts w:ascii="Times New Roman" w:hAnsi="Times New Roman" w:cs="Times New Roman"/>
          <w:sz w:val="24"/>
          <w:szCs w:val="24"/>
        </w:rPr>
        <w:t>à</w:t>
      </w:r>
      <w:r w:rsidRPr="003A3BBD">
        <w:rPr>
          <w:rFonts w:ascii="Times New Roman" w:hAnsi="Times New Roman" w:cs="Times New Roman"/>
          <w:sz w:val="24"/>
          <w:szCs w:val="24"/>
        </w:rPr>
        <w:t xml:space="preserve"> situação de Mato Grosso do Sul com alguns estudos como de </w:t>
      </w:r>
      <w:r w:rsidRPr="003A3BBD">
        <w:rPr>
          <w:rFonts w:ascii="Times New Roman" w:hAnsi="Times New Roman" w:cs="Times New Roman"/>
          <w:sz w:val="24"/>
          <w:szCs w:val="24"/>
        </w:rPr>
        <w:fldChar w:fldCharType="begin" w:fldLock="1"/>
      </w:r>
      <w:r w:rsidR="00701357" w:rsidRPr="003A3BBD">
        <w:rPr>
          <w:rFonts w:ascii="Times New Roman" w:hAnsi="Times New Roman" w:cs="Times New Roman"/>
          <w:sz w:val="24"/>
          <w:szCs w:val="24"/>
        </w:rPr>
        <w:instrText>ADDIN CSL_CITATION { "citationItems" : [ { "id" : "ITEM-1", "itemData" : { "ISSN" : "1981-3163", "abstract" : "A comunidade quilombola Boqueir\u00e3o situada no munic\u00edpio de Vit\u00f3ria da Conquista, Bahia, Brasil \u00e9 formada por cerca de 500 indiv\u00edduos, e possui um \u00fanico a\u00e7ude, com livre acesso de animais, utilizado para lavagem de roupa e coleta de \u00e1gua para utiliza\u00e7\u00e3o dom\u00e9stica. O abastecimento de \u00e1gua \u00e9 prec\u00e1rio, assim como n\u00e3o h\u00e1 saneamento b\u00e1sico, visto que n\u00e3o existe \u00e1gua encanada e esgotamento sanit\u00e1rio, o que resulta no despejo de dejetos no a\u00e7ude e solos, comprometendo a qualidade da \u00e1gua consumida. Esses fatores associados ao acesso restrito da popula\u00e7\u00e3o aos servi\u00e7os de sa\u00fade tornam esses indiv\u00edduos vulner\u00e1veis a doen\u00e7as como infec\u00e7\u00f5es parasit\u00e1rias. O objetivo deste trabalho foi realizar o levantamento das condi\u00e7\u00f5es de habita\u00e7\u00e3o e sa\u00fade dos moradores do quilombo Boqueir\u00e3o. A amostra foi composta por 467 indiv\u00edduos, que responderam a um question\u00e1rio baseado em suas condi\u00e7\u00f5es de moradia e sa\u00fade. Destes, 404 foram submetidos ao exame parasitol\u00f3gico de fezes para o diagn\u00f3stico de infec\u00e7\u00f5es parasit\u00e1rias. A popula\u00e7\u00e3o \u00e9 formada predominantemente por jovens ou adultos, lavradores, e a maioria das casas n\u00e3o possui \u00e1gua encanada e sanit\u00e1rio. A maioria da popula\u00e7\u00e3o utiliza exclusivamente o Sistema \u00danico de Sa\u00fade, sendo a hipertens\u00e3o arterial a doen\u00e7a pr\u00e9-existente mais relatada. Em rela\u00e7\u00e3o \u00e0s parasitoses intestinais, as protozooses foram mais prevalentes que as helmint\u00edases. A precariedade das moradias, do abastecimento de \u00e1gua e das condi\u00e7\u00f5es de saneamento b\u00e1sico reflete o perfil s\u00f3cio-econ\u00f4mico da popula\u00e7\u00e3o e a defici\u00eancia nas pol\u00edticas p\u00fablicas voltadas para a comunidade, justificando os dados encontrados referentes \u00e0 preval\u00eancia de doen\u00e7as cr\u00f4nicas e parasit\u00e1rias.", "author" : [ { "dropping-particle" : "", "family" : "Amorim", "given" : "Maise Mendon\u00e7a", "non-dropping-particle" : "", "parse-names" : false, "suffix" : "" }, { "dropping-particle" : "", "family" : "Tomazi", "given" : "Laize", "non-dropping-particle" : "", "parse-names" : false, "suffix" : "" }, { "dropping-particle" : "da", "family" : "Silva", "given" : "Robson Amaro Augusto", "non-dropping-particle" : "", "parse-names" : false, "suffix" : "" }, { "dropping-particle" : "", "family" : "Gestinari", "given" : "Raquel de Souza", "non-dropping-particle" : "", "parse-names" : false, "suffix" : "" }, { "dropping-particle" : "", "family" : "Figueiredo", "given" : "Tiana Baqueiro", "non-dropping-particle" : "", "parse-names" : false, "suffix" : "" } ], "container-title" : "Bioscience Journal", "id" : "ITEM-1", "issue" : "4", "issued" : { "date-parts" : [ [ "2013" ] ] }, "page" : "1049-1057", "title" : "Avalia\u00e7\u00e3o Das Condi\u00e7\u00f5es Habitacionais E De Sa\u00fade Da Comunidade Quilombola Boqueir\u00e3o , Bahia , Brasil Evaluation of Housing and Health Conditions of Boqueir\u00e3o Afro Descendant Community , State of Bahia , Brazil", "type" : "article-journal", "volume" : "29" }, "uris" : [ "http://www.mendeley.com/documents/?uuid=5a8df093-9942-4022-abb7-1a31913b7c4e" ] } ], "mendeley" : { "formattedCitation" : "(Amorim et al., 2013)", "manualFormatting" : "Amorim et al. (2013)", "plainTextFormattedCitation" : "(Amorim et al., 2013)", "previouslyFormattedCitation" : "(Amorim et al., 2013)" }, "properties" : { "noteIndex" : 0 }, "schema" : "https://github.com/citation-style-language/schema/raw/master/csl-citation.json" }</w:instrText>
      </w:r>
      <w:r w:rsidRPr="003A3BBD">
        <w:rPr>
          <w:rFonts w:ascii="Times New Roman" w:hAnsi="Times New Roman" w:cs="Times New Roman"/>
          <w:sz w:val="24"/>
          <w:szCs w:val="24"/>
        </w:rPr>
        <w:fldChar w:fldCharType="separate"/>
      </w:r>
      <w:r w:rsidRPr="003A3BBD">
        <w:rPr>
          <w:rFonts w:ascii="Times New Roman" w:hAnsi="Times New Roman" w:cs="Times New Roman"/>
          <w:noProof/>
          <w:sz w:val="24"/>
          <w:szCs w:val="24"/>
        </w:rPr>
        <w:t>Amorim et al. (2013)</w:t>
      </w:r>
      <w:r w:rsidRPr="003A3BBD">
        <w:rPr>
          <w:rFonts w:ascii="Times New Roman" w:hAnsi="Times New Roman" w:cs="Times New Roman"/>
          <w:sz w:val="24"/>
          <w:szCs w:val="24"/>
        </w:rPr>
        <w:fldChar w:fldCharType="end"/>
      </w:r>
      <w:r w:rsidRPr="003A3BBD">
        <w:rPr>
          <w:rFonts w:ascii="Times New Roman" w:hAnsi="Times New Roman" w:cs="Times New Roman"/>
          <w:sz w:val="24"/>
          <w:szCs w:val="24"/>
        </w:rPr>
        <w:t>, a situação com o esgotamento é melhor, pois na comunidade Boqueirão (Bahia), o sanitário é ausente na maior parte das casas (75,3%) e há eliminação do esgoto no peridomicílio, sendo 43,7% da população</w:t>
      </w:r>
      <w:r w:rsidR="00B8736B" w:rsidRPr="003A3BBD">
        <w:rPr>
          <w:rFonts w:ascii="Times New Roman" w:hAnsi="Times New Roman" w:cs="Times New Roman"/>
          <w:sz w:val="24"/>
          <w:szCs w:val="24"/>
        </w:rPr>
        <w:t xml:space="preserve">. </w:t>
      </w:r>
      <w:r w:rsidR="004B23EC" w:rsidRPr="003A3BBD">
        <w:rPr>
          <w:rFonts w:ascii="Times New Roman" w:hAnsi="Times New Roman" w:cs="Times New Roman"/>
          <w:sz w:val="24"/>
          <w:szCs w:val="24"/>
        </w:rPr>
        <w:t xml:space="preserve">Em Caiana dos Crioulos </w:t>
      </w:r>
      <w:r w:rsidR="004B23EC" w:rsidRPr="003A3BBD">
        <w:rPr>
          <w:rFonts w:ascii="Times New Roman" w:hAnsi="Times New Roman" w:cs="Times New Roman"/>
          <w:sz w:val="24"/>
          <w:szCs w:val="24"/>
        </w:rPr>
        <w:fldChar w:fldCharType="begin" w:fldLock="1"/>
      </w:r>
      <w:r w:rsidR="00872F2C" w:rsidRPr="003A3BBD">
        <w:rPr>
          <w:rFonts w:ascii="Times New Roman" w:hAnsi="Times New Roman" w:cs="Times New Roman"/>
          <w:sz w:val="24"/>
          <w:szCs w:val="24"/>
        </w:rPr>
        <w:instrText>ADDIN CSL_CITATION { "citationItems" : [ { "id" : "ITEM-1", "itemData" : { "DOI" : "10.1590/1413-81232014192.02992013", "ISBN" : "2358-2898", "ISSN" : "1413-8123", "PMID" : "23670375", "abstract" : "The Brazilian School Nutrition Program (PNAE) is a Food and Nutritional Security (SAN) strategy for public school students. This article seeks to discuss the challenges and opportunities of school nutrition in &amp;#039;quilombola&amp;#039;* communities and report on the experience of the Cooperation Center for Student Food and Nutrition of the Federal University of Goi\u00e1s and the Midwest Region (CECANE UFG/ Centro-Oeste). It includes a report on the experience with the systematization on PNAE, SAN and other policies. Continued access and adequate social policies are a challenge for the &amp;#039;quilombola&amp;#039;* communities. Some economic, structural and social barriers have been identified in PNAE. In this context, Law 11.947/2009 encourages local development, with the acquisition of food from the region, and it establishes differentiated values per capita, which are translated into menus including products inherent to Afro-Brazilian culture that provide at least 30% of daily nutritional requirements. In the nutrition, health and quality of life project of &amp;#039;quilombola&amp;#039;* schoolchildren, the CECANE UFG/Midwest carry out food and nutritional security actions. The area of school nutrition has proven responsive to local needs and supports the development and promotion of quality of life.", "author" : [ { "dropping-particle" : "de", "family" : "Silva", "given" : "Jos\u00e9 Antonio Novaes", "non-dropping-particle" : "", "parse-names" : false, "suffix" : "" } ], "container-title" : "Ci\u00eancia &amp; Sa\u00fade Coletiva", "id" : "ITEM-1", "issue" : "4", "issued" : { "date-parts" : [ [ "2014" ] ] }, "page" : "365-371", "title" : "Health promotion in a northeastern quilombola population - analysis of an educational intervention", "type" : "article-journal", "volume" : "19" }, "uris" : [ "http://www.mendeley.com/documents/?uuid=978dafe0-60d3-4753-97f9-f659554f60c5" ] } ], "mendeley" : { "formattedCitation" : "(Silva, 2014)", "manualFormatting" : "(SILVA, 2014)", "plainTextFormattedCitation" : "(Silva, 2014)", "previouslyFormattedCitation" : "(Silva, 2014)" }, "properties" : { "noteIndex" : 0 }, "schema" : "https://github.com/citation-style-language/schema/raw/master/csl-citation.json" }</w:instrText>
      </w:r>
      <w:r w:rsidR="004B23EC" w:rsidRPr="003A3BBD">
        <w:rPr>
          <w:rFonts w:ascii="Times New Roman" w:hAnsi="Times New Roman" w:cs="Times New Roman"/>
          <w:sz w:val="24"/>
          <w:szCs w:val="24"/>
        </w:rPr>
        <w:fldChar w:fldCharType="separate"/>
      </w:r>
      <w:r w:rsidR="004B23EC" w:rsidRPr="003A3BBD">
        <w:rPr>
          <w:rFonts w:ascii="Times New Roman" w:hAnsi="Times New Roman" w:cs="Times New Roman"/>
          <w:noProof/>
          <w:sz w:val="24"/>
          <w:szCs w:val="24"/>
        </w:rPr>
        <w:t>(</w:t>
      </w:r>
      <w:r w:rsidR="003F3F71" w:rsidRPr="003A3BBD">
        <w:rPr>
          <w:rFonts w:ascii="Times New Roman" w:hAnsi="Times New Roman" w:cs="Times New Roman"/>
          <w:noProof/>
          <w:sz w:val="24"/>
          <w:szCs w:val="24"/>
        </w:rPr>
        <w:t>SILVA,</w:t>
      </w:r>
      <w:r w:rsidR="004B23EC" w:rsidRPr="003A3BBD">
        <w:rPr>
          <w:rFonts w:ascii="Times New Roman" w:hAnsi="Times New Roman" w:cs="Times New Roman"/>
          <w:noProof/>
          <w:sz w:val="24"/>
          <w:szCs w:val="24"/>
        </w:rPr>
        <w:t xml:space="preserve"> 2014)</w:t>
      </w:r>
      <w:r w:rsidR="004B23EC" w:rsidRPr="003A3BBD">
        <w:rPr>
          <w:rFonts w:ascii="Times New Roman" w:hAnsi="Times New Roman" w:cs="Times New Roman"/>
          <w:sz w:val="24"/>
          <w:szCs w:val="24"/>
        </w:rPr>
        <w:fldChar w:fldCharType="end"/>
      </w:r>
      <w:r w:rsidR="00743EA2" w:rsidRPr="003A3BBD">
        <w:rPr>
          <w:rFonts w:ascii="Times New Roman" w:hAnsi="Times New Roman" w:cs="Times New Roman"/>
          <w:sz w:val="24"/>
          <w:szCs w:val="24"/>
        </w:rPr>
        <w:t xml:space="preserve">, grande </w:t>
      </w:r>
      <w:r w:rsidR="00743EA2" w:rsidRPr="003A3BBD">
        <w:rPr>
          <w:rFonts w:ascii="Times New Roman" w:hAnsi="Times New Roman" w:cs="Times New Roman"/>
          <w:sz w:val="24"/>
          <w:szCs w:val="24"/>
        </w:rPr>
        <w:lastRenderedPageBreak/>
        <w:t>parte da população (82%) possui fossa seca, ou seja</w:t>
      </w:r>
      <w:r w:rsidR="00ED7EBC">
        <w:rPr>
          <w:rFonts w:ascii="Times New Roman" w:hAnsi="Times New Roman" w:cs="Times New Roman"/>
          <w:sz w:val="24"/>
          <w:szCs w:val="24"/>
        </w:rPr>
        <w:t>, não há água na bacia sanitária. A</w:t>
      </w:r>
      <w:r w:rsidR="00743EA2" w:rsidRPr="003A3BBD">
        <w:rPr>
          <w:rFonts w:ascii="Times New Roman" w:hAnsi="Times New Roman" w:cs="Times New Roman"/>
          <w:sz w:val="24"/>
          <w:szCs w:val="24"/>
        </w:rPr>
        <w:t>lém disso, a maior parte não possui banheiro no interior da residência.</w:t>
      </w:r>
    </w:p>
    <w:p w:rsidR="0012744F" w:rsidRPr="003A3BBD" w:rsidRDefault="0012744F" w:rsidP="003A3BBD">
      <w:pPr>
        <w:spacing w:after="0" w:line="360" w:lineRule="auto"/>
        <w:jc w:val="both"/>
        <w:rPr>
          <w:rFonts w:ascii="Times New Roman" w:hAnsi="Times New Roman" w:cs="Times New Roman"/>
          <w:b/>
          <w:sz w:val="24"/>
          <w:szCs w:val="24"/>
        </w:rPr>
      </w:pPr>
    </w:p>
    <w:p w:rsidR="00B81595" w:rsidRPr="003A3BBD" w:rsidRDefault="00B81595" w:rsidP="003A3BBD">
      <w:pPr>
        <w:spacing w:after="0" w:line="360" w:lineRule="auto"/>
        <w:jc w:val="both"/>
        <w:rPr>
          <w:rFonts w:ascii="Times New Roman" w:hAnsi="Times New Roman" w:cs="Times New Roman"/>
          <w:b/>
          <w:i/>
          <w:sz w:val="24"/>
          <w:szCs w:val="24"/>
        </w:rPr>
      </w:pPr>
      <w:r w:rsidRPr="003A3BBD">
        <w:rPr>
          <w:rFonts w:ascii="Times New Roman" w:hAnsi="Times New Roman" w:cs="Times New Roman"/>
          <w:b/>
          <w:i/>
          <w:sz w:val="24"/>
          <w:szCs w:val="24"/>
        </w:rPr>
        <w:t>Bacia sanitária</w:t>
      </w:r>
    </w:p>
    <w:p w:rsidR="00B81595" w:rsidRPr="003A3BBD" w:rsidRDefault="00F80563" w:rsidP="003A3BBD">
      <w:pPr>
        <w:spacing w:after="0" w:line="360" w:lineRule="auto"/>
        <w:jc w:val="both"/>
        <w:rPr>
          <w:rFonts w:ascii="Times New Roman" w:hAnsi="Times New Roman" w:cs="Times New Roman"/>
          <w:sz w:val="24"/>
          <w:szCs w:val="24"/>
        </w:rPr>
      </w:pPr>
      <w:r w:rsidRPr="003A3BBD">
        <w:rPr>
          <w:rFonts w:ascii="Times New Roman" w:hAnsi="Times New Roman" w:cs="Times New Roman"/>
          <w:sz w:val="24"/>
          <w:szCs w:val="24"/>
        </w:rPr>
        <w:t>Foi observado</w:t>
      </w:r>
      <w:r w:rsidR="00B81595" w:rsidRPr="003A3BBD">
        <w:rPr>
          <w:rFonts w:ascii="Times New Roman" w:hAnsi="Times New Roman" w:cs="Times New Roman"/>
          <w:sz w:val="24"/>
          <w:szCs w:val="24"/>
        </w:rPr>
        <w:t xml:space="preserve"> que em todos</w:t>
      </w:r>
      <w:r w:rsidR="00ED7EBC">
        <w:rPr>
          <w:rFonts w:ascii="Times New Roman" w:hAnsi="Times New Roman" w:cs="Times New Roman"/>
          <w:sz w:val="24"/>
          <w:szCs w:val="24"/>
        </w:rPr>
        <w:t xml:space="preserve"> os vasos sanitários é utilizada</w:t>
      </w:r>
      <w:r w:rsidR="00B81595" w:rsidRPr="003A3BBD">
        <w:rPr>
          <w:rFonts w:ascii="Times New Roman" w:hAnsi="Times New Roman" w:cs="Times New Roman"/>
          <w:sz w:val="24"/>
          <w:szCs w:val="24"/>
        </w:rPr>
        <w:t xml:space="preserve"> água para transporte das excretas, </w:t>
      </w:r>
      <w:r w:rsidR="00885440" w:rsidRPr="003A3BBD">
        <w:rPr>
          <w:rFonts w:ascii="Times New Roman" w:hAnsi="Times New Roman" w:cs="Times New Roman"/>
          <w:sz w:val="24"/>
          <w:szCs w:val="24"/>
        </w:rPr>
        <w:t xml:space="preserve">não havendo sistemas secos (sem água), </w:t>
      </w:r>
      <w:r w:rsidR="00B81595" w:rsidRPr="003A3BBD">
        <w:rPr>
          <w:rFonts w:ascii="Times New Roman" w:hAnsi="Times New Roman" w:cs="Times New Roman"/>
          <w:sz w:val="24"/>
          <w:szCs w:val="24"/>
        </w:rPr>
        <w:t>onde 98% disse ser proveniente de água encan</w:t>
      </w:r>
      <w:r w:rsidR="00885440" w:rsidRPr="003A3BBD">
        <w:rPr>
          <w:rFonts w:ascii="Times New Roman" w:hAnsi="Times New Roman" w:cs="Times New Roman"/>
          <w:sz w:val="24"/>
          <w:szCs w:val="24"/>
        </w:rPr>
        <w:t>a</w:t>
      </w:r>
      <w:r w:rsidR="00B81595" w:rsidRPr="003A3BBD">
        <w:rPr>
          <w:rFonts w:ascii="Times New Roman" w:hAnsi="Times New Roman" w:cs="Times New Roman"/>
          <w:sz w:val="24"/>
          <w:szCs w:val="24"/>
        </w:rPr>
        <w:t>da (</w:t>
      </w:r>
      <w:r w:rsidR="00885440" w:rsidRPr="003A3BBD">
        <w:rPr>
          <w:rFonts w:ascii="Times New Roman" w:hAnsi="Times New Roman" w:cs="Times New Roman"/>
          <w:sz w:val="24"/>
          <w:szCs w:val="24"/>
        </w:rPr>
        <w:t xml:space="preserve">de uma </w:t>
      </w:r>
      <w:r w:rsidR="00B81595" w:rsidRPr="003A3BBD">
        <w:rPr>
          <w:rFonts w:ascii="Times New Roman" w:hAnsi="Times New Roman" w:cs="Times New Roman"/>
          <w:sz w:val="24"/>
          <w:szCs w:val="24"/>
        </w:rPr>
        <w:t xml:space="preserve">instalação predial) e apenas 1 (uma) residência </w:t>
      </w:r>
      <w:r w:rsidR="00ED7EBC">
        <w:rPr>
          <w:rFonts w:ascii="Times New Roman" w:hAnsi="Times New Roman" w:cs="Times New Roman"/>
          <w:sz w:val="24"/>
          <w:szCs w:val="24"/>
        </w:rPr>
        <w:t>mostrou</w:t>
      </w:r>
      <w:r w:rsidR="00B81595" w:rsidRPr="003A3BBD">
        <w:rPr>
          <w:rFonts w:ascii="Times New Roman" w:hAnsi="Times New Roman" w:cs="Times New Roman"/>
          <w:sz w:val="24"/>
          <w:szCs w:val="24"/>
        </w:rPr>
        <w:t xml:space="preserve"> utilizar mangueira como alternativa para descarga; 100% dessas residências destinam as fezes e urina</w:t>
      </w:r>
      <w:r w:rsidRPr="003A3BBD">
        <w:rPr>
          <w:rFonts w:ascii="Times New Roman" w:hAnsi="Times New Roman" w:cs="Times New Roman"/>
          <w:sz w:val="24"/>
          <w:szCs w:val="24"/>
        </w:rPr>
        <w:t xml:space="preserve"> para uma fossa </w:t>
      </w:r>
      <w:r w:rsidR="00A957B6" w:rsidRPr="003A3BBD">
        <w:rPr>
          <w:rFonts w:ascii="Times New Roman" w:hAnsi="Times New Roman" w:cs="Times New Roman"/>
          <w:sz w:val="24"/>
          <w:szCs w:val="24"/>
        </w:rPr>
        <w:t>(</w:t>
      </w:r>
      <w:r w:rsidRPr="003A3BBD">
        <w:rPr>
          <w:rFonts w:ascii="Times New Roman" w:hAnsi="Times New Roman" w:cs="Times New Roman"/>
          <w:sz w:val="24"/>
          <w:szCs w:val="24"/>
        </w:rPr>
        <w:t>séptica ou</w:t>
      </w:r>
      <w:r w:rsidR="00A957B6" w:rsidRPr="003A3BBD">
        <w:rPr>
          <w:rFonts w:ascii="Times New Roman" w:hAnsi="Times New Roman" w:cs="Times New Roman"/>
          <w:sz w:val="24"/>
          <w:szCs w:val="24"/>
        </w:rPr>
        <w:t xml:space="preserve"> absorvente)</w:t>
      </w:r>
      <w:r w:rsidR="00B81595" w:rsidRPr="003A3BBD">
        <w:rPr>
          <w:rFonts w:ascii="Times New Roman" w:hAnsi="Times New Roman" w:cs="Times New Roman"/>
          <w:sz w:val="24"/>
          <w:szCs w:val="24"/>
        </w:rPr>
        <w:t>.</w:t>
      </w:r>
    </w:p>
    <w:p w:rsidR="00872F2C" w:rsidRPr="003A3BBD" w:rsidRDefault="00872F2C" w:rsidP="003A3BBD">
      <w:pPr>
        <w:spacing w:after="0" w:line="360" w:lineRule="auto"/>
        <w:jc w:val="both"/>
        <w:rPr>
          <w:rFonts w:ascii="Times New Roman" w:hAnsi="Times New Roman" w:cs="Times New Roman"/>
          <w:sz w:val="24"/>
          <w:szCs w:val="24"/>
        </w:rPr>
      </w:pPr>
    </w:p>
    <w:p w:rsidR="00B81595" w:rsidRPr="003A3BBD" w:rsidRDefault="00B81595" w:rsidP="003A3BBD">
      <w:pPr>
        <w:spacing w:after="0" w:line="360" w:lineRule="auto"/>
        <w:jc w:val="both"/>
        <w:rPr>
          <w:rFonts w:ascii="Times New Roman" w:hAnsi="Times New Roman" w:cs="Times New Roman"/>
          <w:b/>
          <w:i/>
          <w:sz w:val="24"/>
          <w:szCs w:val="24"/>
        </w:rPr>
      </w:pPr>
      <w:r w:rsidRPr="003A3BBD">
        <w:rPr>
          <w:rFonts w:ascii="Times New Roman" w:hAnsi="Times New Roman" w:cs="Times New Roman"/>
          <w:b/>
          <w:i/>
          <w:sz w:val="24"/>
          <w:szCs w:val="24"/>
        </w:rPr>
        <w:t>Lavatório e chuveiro</w:t>
      </w:r>
    </w:p>
    <w:p w:rsidR="00B81595" w:rsidRPr="003A3BBD" w:rsidRDefault="00B81595" w:rsidP="003A3BBD">
      <w:pPr>
        <w:spacing w:after="0" w:line="360" w:lineRule="auto"/>
        <w:jc w:val="both"/>
        <w:rPr>
          <w:rFonts w:ascii="Times New Roman" w:hAnsi="Times New Roman" w:cs="Times New Roman"/>
          <w:sz w:val="24"/>
          <w:szCs w:val="24"/>
        </w:rPr>
      </w:pPr>
      <w:r w:rsidRPr="003A3BBD">
        <w:rPr>
          <w:rFonts w:ascii="Times New Roman" w:hAnsi="Times New Roman" w:cs="Times New Roman"/>
          <w:sz w:val="24"/>
          <w:szCs w:val="24"/>
        </w:rPr>
        <w:t>Semelhante a bacia sanitária, 98% das residências possuem encanamento (instalação predial) para o lavatório e chuveiro, e 1 (uma) r</w:t>
      </w:r>
      <w:r w:rsidR="002E4E9D" w:rsidRPr="003A3BBD">
        <w:rPr>
          <w:rFonts w:ascii="Times New Roman" w:hAnsi="Times New Roman" w:cs="Times New Roman"/>
          <w:sz w:val="24"/>
          <w:szCs w:val="24"/>
        </w:rPr>
        <w:t>esidência utiliza uma mangueira, sendo lançado o efluente em fossas (sépticas ou absorventes)</w:t>
      </w:r>
      <w:r w:rsidR="006D200F" w:rsidRPr="003A3BBD">
        <w:rPr>
          <w:rFonts w:ascii="Times New Roman" w:hAnsi="Times New Roman" w:cs="Times New Roman"/>
          <w:sz w:val="24"/>
          <w:szCs w:val="24"/>
        </w:rPr>
        <w:t>.</w:t>
      </w:r>
      <w:r w:rsidRPr="003A3BBD">
        <w:rPr>
          <w:rFonts w:ascii="Times New Roman" w:hAnsi="Times New Roman" w:cs="Times New Roman"/>
          <w:sz w:val="24"/>
          <w:szCs w:val="24"/>
        </w:rPr>
        <w:t xml:space="preserve"> </w:t>
      </w:r>
      <w:r w:rsidR="002E4E9D" w:rsidRPr="003A3BBD">
        <w:rPr>
          <w:rFonts w:ascii="Times New Roman" w:hAnsi="Times New Roman" w:cs="Times New Roman"/>
          <w:sz w:val="24"/>
          <w:szCs w:val="24"/>
        </w:rPr>
        <w:t>Há</w:t>
      </w:r>
      <w:r w:rsidRPr="003A3BBD">
        <w:rPr>
          <w:rFonts w:ascii="Times New Roman" w:hAnsi="Times New Roman" w:cs="Times New Roman"/>
          <w:sz w:val="24"/>
          <w:szCs w:val="24"/>
        </w:rPr>
        <w:t xml:space="preserve"> 3 (três) residências </w:t>
      </w:r>
      <w:r w:rsidR="006D200F" w:rsidRPr="003A3BBD">
        <w:rPr>
          <w:rFonts w:ascii="Times New Roman" w:hAnsi="Times New Roman" w:cs="Times New Roman"/>
          <w:sz w:val="24"/>
          <w:szCs w:val="24"/>
        </w:rPr>
        <w:t xml:space="preserve">que </w:t>
      </w:r>
      <w:r w:rsidRPr="003A3BBD">
        <w:rPr>
          <w:rFonts w:ascii="Times New Roman" w:hAnsi="Times New Roman" w:cs="Times New Roman"/>
          <w:sz w:val="24"/>
          <w:szCs w:val="24"/>
        </w:rPr>
        <w:t>disp</w:t>
      </w:r>
      <w:r w:rsidR="00ED7EBC">
        <w:rPr>
          <w:rFonts w:ascii="Times New Roman" w:hAnsi="Times New Roman" w:cs="Times New Roman"/>
          <w:sz w:val="24"/>
          <w:szCs w:val="24"/>
        </w:rPr>
        <w:t>õe o esgoto (água cinza clara) a</w:t>
      </w:r>
      <w:r w:rsidRPr="003A3BBD">
        <w:rPr>
          <w:rFonts w:ascii="Times New Roman" w:hAnsi="Times New Roman" w:cs="Times New Roman"/>
          <w:sz w:val="24"/>
          <w:szCs w:val="24"/>
        </w:rPr>
        <w:t xml:space="preserve"> céu aberto</w:t>
      </w:r>
      <w:r w:rsidR="006D200F" w:rsidRPr="003A3BBD">
        <w:rPr>
          <w:rFonts w:ascii="Times New Roman" w:hAnsi="Times New Roman" w:cs="Times New Roman"/>
          <w:sz w:val="24"/>
          <w:szCs w:val="24"/>
        </w:rPr>
        <w:t>, sem nenhuma coleta ou tratamento</w:t>
      </w:r>
      <w:r w:rsidRPr="003A3BBD">
        <w:rPr>
          <w:rFonts w:ascii="Times New Roman" w:hAnsi="Times New Roman" w:cs="Times New Roman"/>
          <w:sz w:val="24"/>
          <w:szCs w:val="24"/>
        </w:rPr>
        <w:t>.</w:t>
      </w:r>
    </w:p>
    <w:p w:rsidR="00B81595" w:rsidRPr="003A3BBD" w:rsidRDefault="00B81595" w:rsidP="003A3BBD">
      <w:pPr>
        <w:spacing w:after="0" w:line="360" w:lineRule="auto"/>
        <w:jc w:val="both"/>
        <w:rPr>
          <w:rFonts w:ascii="Times New Roman" w:hAnsi="Times New Roman" w:cs="Times New Roman"/>
          <w:sz w:val="24"/>
          <w:szCs w:val="24"/>
        </w:rPr>
      </w:pPr>
    </w:p>
    <w:p w:rsidR="00B81595" w:rsidRPr="003A3BBD" w:rsidRDefault="00B81595" w:rsidP="003A3BBD">
      <w:pPr>
        <w:spacing w:after="0" w:line="360" w:lineRule="auto"/>
        <w:jc w:val="both"/>
        <w:rPr>
          <w:rFonts w:ascii="Times New Roman" w:hAnsi="Times New Roman" w:cs="Times New Roman"/>
          <w:b/>
          <w:i/>
          <w:sz w:val="24"/>
          <w:szCs w:val="24"/>
        </w:rPr>
      </w:pPr>
      <w:r w:rsidRPr="003A3BBD">
        <w:rPr>
          <w:rFonts w:ascii="Times New Roman" w:hAnsi="Times New Roman" w:cs="Times New Roman"/>
          <w:b/>
          <w:i/>
          <w:sz w:val="24"/>
          <w:szCs w:val="24"/>
        </w:rPr>
        <w:t>Pia da cozinha</w:t>
      </w:r>
    </w:p>
    <w:p w:rsidR="00B81595" w:rsidRPr="003A3BBD" w:rsidRDefault="00B81595" w:rsidP="003A3BBD">
      <w:pPr>
        <w:spacing w:after="0" w:line="360" w:lineRule="auto"/>
        <w:jc w:val="both"/>
        <w:rPr>
          <w:rFonts w:ascii="Times New Roman" w:hAnsi="Times New Roman" w:cs="Times New Roman"/>
          <w:sz w:val="24"/>
          <w:szCs w:val="24"/>
        </w:rPr>
      </w:pPr>
      <w:r w:rsidRPr="003A3BBD">
        <w:rPr>
          <w:rFonts w:ascii="Times New Roman" w:hAnsi="Times New Roman" w:cs="Times New Roman"/>
          <w:sz w:val="24"/>
          <w:szCs w:val="24"/>
        </w:rPr>
        <w:t xml:space="preserve">Na pia da cozinha, foi observado que </w:t>
      </w:r>
      <w:r w:rsidR="00E55605" w:rsidRPr="003A3BBD">
        <w:rPr>
          <w:rFonts w:ascii="Times New Roman" w:hAnsi="Times New Roman" w:cs="Times New Roman"/>
          <w:sz w:val="24"/>
          <w:szCs w:val="24"/>
        </w:rPr>
        <w:t xml:space="preserve">a mesma residência </w:t>
      </w:r>
      <w:r w:rsidRPr="003A3BBD">
        <w:rPr>
          <w:rFonts w:ascii="Times New Roman" w:hAnsi="Times New Roman" w:cs="Times New Roman"/>
          <w:sz w:val="24"/>
          <w:szCs w:val="24"/>
        </w:rPr>
        <w:t>possui o uso de uma mangueira para lavar os</w:t>
      </w:r>
      <w:r w:rsidR="00ED7EBC">
        <w:rPr>
          <w:rFonts w:ascii="Times New Roman" w:hAnsi="Times New Roman" w:cs="Times New Roman"/>
          <w:sz w:val="24"/>
          <w:szCs w:val="24"/>
        </w:rPr>
        <w:t xml:space="preserve"> alimentos, lavar a louça, entre outros.</w:t>
      </w:r>
      <w:r w:rsidRPr="003A3BBD">
        <w:rPr>
          <w:rFonts w:ascii="Times New Roman" w:hAnsi="Times New Roman" w:cs="Times New Roman"/>
          <w:sz w:val="24"/>
          <w:szCs w:val="24"/>
        </w:rPr>
        <w:t xml:space="preserve"> </w:t>
      </w:r>
      <w:r w:rsidR="00ED7EBC">
        <w:rPr>
          <w:rFonts w:ascii="Times New Roman" w:hAnsi="Times New Roman" w:cs="Times New Roman"/>
          <w:sz w:val="24"/>
          <w:szCs w:val="24"/>
        </w:rPr>
        <w:t>Contudo,</w:t>
      </w:r>
      <w:r w:rsidRPr="003A3BBD">
        <w:rPr>
          <w:rFonts w:ascii="Times New Roman" w:hAnsi="Times New Roman" w:cs="Times New Roman"/>
          <w:sz w:val="24"/>
          <w:szCs w:val="24"/>
        </w:rPr>
        <w:t xml:space="preserve"> mais de 98% possui instalação predial. </w:t>
      </w:r>
      <w:r w:rsidR="00F930B6" w:rsidRPr="003A3BBD">
        <w:rPr>
          <w:rFonts w:ascii="Times New Roman" w:hAnsi="Times New Roman" w:cs="Times New Roman"/>
          <w:sz w:val="24"/>
          <w:szCs w:val="24"/>
        </w:rPr>
        <w:t>Em torno de</w:t>
      </w:r>
      <w:r w:rsidRPr="003A3BBD">
        <w:rPr>
          <w:rFonts w:ascii="Times New Roman" w:hAnsi="Times New Roman" w:cs="Times New Roman"/>
          <w:sz w:val="24"/>
          <w:szCs w:val="24"/>
        </w:rPr>
        <w:t xml:space="preserve"> 12</w:t>
      </w:r>
      <w:r w:rsidR="00CD741C" w:rsidRPr="003A3BBD">
        <w:rPr>
          <w:rFonts w:ascii="Times New Roman" w:hAnsi="Times New Roman" w:cs="Times New Roman"/>
          <w:sz w:val="24"/>
          <w:szCs w:val="24"/>
        </w:rPr>
        <w:t>% da</w:t>
      </w:r>
      <w:r w:rsidR="000612F9" w:rsidRPr="003A3BBD">
        <w:rPr>
          <w:rFonts w:ascii="Times New Roman" w:hAnsi="Times New Roman" w:cs="Times New Roman"/>
          <w:sz w:val="24"/>
          <w:szCs w:val="24"/>
        </w:rPr>
        <w:t xml:space="preserve"> população </w:t>
      </w:r>
      <w:r w:rsidRPr="003A3BBD">
        <w:rPr>
          <w:rFonts w:ascii="Times New Roman" w:hAnsi="Times New Roman" w:cs="Times New Roman"/>
          <w:sz w:val="24"/>
          <w:szCs w:val="24"/>
        </w:rPr>
        <w:t>lança o esgoto (água cinza escura, com a presença de gordur</w:t>
      </w:r>
      <w:r w:rsidR="00ED7EBC">
        <w:rPr>
          <w:rFonts w:ascii="Times New Roman" w:hAnsi="Times New Roman" w:cs="Times New Roman"/>
          <w:sz w:val="24"/>
          <w:szCs w:val="24"/>
        </w:rPr>
        <w:t>a da fração da pia da cozinha) a</w:t>
      </w:r>
      <w:r w:rsidRPr="003A3BBD">
        <w:rPr>
          <w:rFonts w:ascii="Times New Roman" w:hAnsi="Times New Roman" w:cs="Times New Roman"/>
          <w:sz w:val="24"/>
          <w:szCs w:val="24"/>
        </w:rPr>
        <w:t xml:space="preserve"> céu aberto, e </w:t>
      </w:r>
      <w:r w:rsidR="000612F9" w:rsidRPr="003A3BBD">
        <w:rPr>
          <w:rFonts w:ascii="Times New Roman" w:hAnsi="Times New Roman" w:cs="Times New Roman"/>
          <w:sz w:val="24"/>
          <w:szCs w:val="24"/>
        </w:rPr>
        <w:t xml:space="preserve">há </w:t>
      </w:r>
      <w:r w:rsidRPr="003A3BBD">
        <w:rPr>
          <w:rFonts w:ascii="Times New Roman" w:hAnsi="Times New Roman" w:cs="Times New Roman"/>
          <w:sz w:val="24"/>
          <w:szCs w:val="24"/>
        </w:rPr>
        <w:t>uma residência</w:t>
      </w:r>
      <w:r w:rsidR="000612F9" w:rsidRPr="003A3BBD">
        <w:rPr>
          <w:rFonts w:ascii="Times New Roman" w:hAnsi="Times New Roman" w:cs="Times New Roman"/>
          <w:sz w:val="24"/>
          <w:szCs w:val="24"/>
        </w:rPr>
        <w:t xml:space="preserve"> que</w:t>
      </w:r>
      <w:r w:rsidRPr="003A3BBD">
        <w:rPr>
          <w:rFonts w:ascii="Times New Roman" w:hAnsi="Times New Roman" w:cs="Times New Roman"/>
          <w:sz w:val="24"/>
          <w:szCs w:val="24"/>
        </w:rPr>
        <w:t xml:space="preserve"> dispõe o esgoto direto em um </w:t>
      </w:r>
      <w:r w:rsidR="00712F21" w:rsidRPr="003A3BBD">
        <w:rPr>
          <w:rFonts w:ascii="Times New Roman" w:hAnsi="Times New Roman" w:cs="Times New Roman"/>
          <w:sz w:val="24"/>
          <w:szCs w:val="24"/>
        </w:rPr>
        <w:t>corpo hídrico</w:t>
      </w:r>
      <w:r w:rsidRPr="003A3BBD">
        <w:rPr>
          <w:rFonts w:ascii="Times New Roman" w:hAnsi="Times New Roman" w:cs="Times New Roman"/>
          <w:sz w:val="24"/>
          <w:szCs w:val="24"/>
        </w:rPr>
        <w:t>.</w:t>
      </w:r>
    </w:p>
    <w:p w:rsidR="003849BD" w:rsidRPr="003A3BBD" w:rsidRDefault="003849BD" w:rsidP="003A3BBD">
      <w:pPr>
        <w:spacing w:after="0" w:line="360" w:lineRule="auto"/>
        <w:jc w:val="both"/>
        <w:rPr>
          <w:rFonts w:ascii="Times New Roman" w:hAnsi="Times New Roman" w:cs="Times New Roman"/>
          <w:b/>
          <w:i/>
          <w:sz w:val="24"/>
          <w:szCs w:val="24"/>
        </w:rPr>
      </w:pPr>
    </w:p>
    <w:p w:rsidR="00B81595" w:rsidRPr="003A3BBD" w:rsidRDefault="00B81595" w:rsidP="003A3BBD">
      <w:pPr>
        <w:spacing w:after="0" w:line="360" w:lineRule="auto"/>
        <w:jc w:val="both"/>
        <w:rPr>
          <w:rFonts w:ascii="Times New Roman" w:hAnsi="Times New Roman" w:cs="Times New Roman"/>
          <w:b/>
          <w:i/>
          <w:sz w:val="24"/>
          <w:szCs w:val="24"/>
        </w:rPr>
      </w:pPr>
      <w:r w:rsidRPr="003A3BBD">
        <w:rPr>
          <w:rFonts w:ascii="Times New Roman" w:hAnsi="Times New Roman" w:cs="Times New Roman"/>
          <w:b/>
          <w:i/>
          <w:sz w:val="24"/>
          <w:szCs w:val="24"/>
        </w:rPr>
        <w:t>Máquina de lavar roupa</w:t>
      </w:r>
    </w:p>
    <w:p w:rsidR="00B81595" w:rsidRPr="003A3BBD" w:rsidRDefault="00B81595" w:rsidP="003A3BBD">
      <w:pPr>
        <w:spacing w:after="0" w:line="360" w:lineRule="auto"/>
        <w:jc w:val="both"/>
        <w:rPr>
          <w:rFonts w:ascii="Times New Roman" w:hAnsi="Times New Roman" w:cs="Times New Roman"/>
          <w:sz w:val="24"/>
          <w:szCs w:val="24"/>
        </w:rPr>
      </w:pPr>
      <w:r w:rsidRPr="003A3BBD">
        <w:rPr>
          <w:rFonts w:ascii="Times New Roman" w:hAnsi="Times New Roman" w:cs="Times New Roman"/>
          <w:sz w:val="24"/>
          <w:szCs w:val="24"/>
        </w:rPr>
        <w:t>Mais de 92% das residências possui instalação predial para máquina de lavar; 2,4% utiliza água de um balde e 4,7% usa mangueira. Entretanto</w:t>
      </w:r>
      <w:r w:rsidR="00ED7EBC">
        <w:rPr>
          <w:rFonts w:ascii="Times New Roman" w:hAnsi="Times New Roman" w:cs="Times New Roman"/>
          <w:sz w:val="24"/>
          <w:szCs w:val="24"/>
        </w:rPr>
        <w:t>,</w:t>
      </w:r>
      <w:r w:rsidRPr="003A3BBD">
        <w:rPr>
          <w:rFonts w:ascii="Times New Roman" w:hAnsi="Times New Roman" w:cs="Times New Roman"/>
          <w:sz w:val="24"/>
          <w:szCs w:val="24"/>
        </w:rPr>
        <w:t xml:space="preserve"> para essa fração do esgoto doméstico (água cinza clara), mais de 28% reaproveitam a água utilizada para lavar roupa, chegando a 62,5% para limpeza e mais de 28% para o jardim, hortas, plantas e irrigar de forma geral. Um fator importante é que mais de 63% do esgoto proveniente da máquina escoa a céu aberto, sem coleta ou tratamento adequado.</w:t>
      </w:r>
      <w:r w:rsidR="00171ADF" w:rsidRPr="003A3BBD">
        <w:rPr>
          <w:rFonts w:ascii="Times New Roman" w:hAnsi="Times New Roman" w:cs="Times New Roman"/>
          <w:sz w:val="24"/>
          <w:szCs w:val="24"/>
        </w:rPr>
        <w:t xml:space="preserve"> Neste sentido, nota-se que a tomada de decisão com relação às tecnologias de tratamento de esgoto deve se preocupar com a gestão da água cinza clara (fração da máquina</w:t>
      </w:r>
      <w:r w:rsidR="00F132F3" w:rsidRPr="003A3BBD">
        <w:rPr>
          <w:rFonts w:ascii="Times New Roman" w:hAnsi="Times New Roman" w:cs="Times New Roman"/>
          <w:sz w:val="24"/>
          <w:szCs w:val="24"/>
        </w:rPr>
        <w:t>/tanque de lavar roupa</w:t>
      </w:r>
      <w:r w:rsidR="00171ADF" w:rsidRPr="003A3BBD">
        <w:rPr>
          <w:rFonts w:ascii="Times New Roman" w:hAnsi="Times New Roman" w:cs="Times New Roman"/>
          <w:sz w:val="24"/>
          <w:szCs w:val="24"/>
        </w:rPr>
        <w:t>, chuveiro, lavatório e sem a pia da cozinha</w:t>
      </w:r>
      <w:r w:rsidR="00F132F3" w:rsidRPr="003A3BBD">
        <w:rPr>
          <w:rFonts w:ascii="Times New Roman" w:hAnsi="Times New Roman" w:cs="Times New Roman"/>
          <w:sz w:val="24"/>
          <w:szCs w:val="24"/>
        </w:rPr>
        <w:t>).</w:t>
      </w:r>
    </w:p>
    <w:p w:rsidR="00007375" w:rsidRPr="003A3BBD" w:rsidRDefault="00007375" w:rsidP="003A3BBD">
      <w:pPr>
        <w:spacing w:after="0" w:line="360" w:lineRule="auto"/>
        <w:jc w:val="both"/>
        <w:rPr>
          <w:rFonts w:ascii="Times New Roman" w:hAnsi="Times New Roman" w:cs="Times New Roman"/>
          <w:b/>
          <w:sz w:val="24"/>
          <w:szCs w:val="24"/>
        </w:rPr>
      </w:pPr>
    </w:p>
    <w:p w:rsidR="00007375" w:rsidRPr="003A3BBD" w:rsidRDefault="00007375" w:rsidP="003A3BBD">
      <w:pPr>
        <w:spacing w:after="0" w:line="360" w:lineRule="auto"/>
        <w:jc w:val="both"/>
        <w:rPr>
          <w:rFonts w:ascii="Times New Roman" w:hAnsi="Times New Roman" w:cs="Times New Roman"/>
          <w:b/>
          <w:sz w:val="24"/>
          <w:szCs w:val="24"/>
        </w:rPr>
      </w:pPr>
      <w:r w:rsidRPr="003A3BBD">
        <w:rPr>
          <w:rFonts w:ascii="Times New Roman" w:hAnsi="Times New Roman" w:cs="Times New Roman"/>
          <w:b/>
          <w:sz w:val="24"/>
          <w:szCs w:val="24"/>
        </w:rPr>
        <w:t xml:space="preserve">Gestão e investimentos </w:t>
      </w:r>
      <w:r w:rsidR="005B4ECC" w:rsidRPr="003A3BBD">
        <w:rPr>
          <w:rFonts w:ascii="Times New Roman" w:hAnsi="Times New Roman" w:cs="Times New Roman"/>
          <w:b/>
          <w:sz w:val="24"/>
          <w:szCs w:val="24"/>
        </w:rPr>
        <w:t>em água e esgoto nas comunidades</w:t>
      </w:r>
    </w:p>
    <w:p w:rsidR="00007375" w:rsidRPr="003A3BBD" w:rsidRDefault="00007375" w:rsidP="003A3BBD">
      <w:pPr>
        <w:spacing w:after="0" w:line="360" w:lineRule="auto"/>
        <w:jc w:val="both"/>
        <w:rPr>
          <w:rFonts w:ascii="Times New Roman" w:hAnsi="Times New Roman" w:cs="Times New Roman"/>
          <w:sz w:val="24"/>
          <w:szCs w:val="24"/>
        </w:rPr>
      </w:pPr>
      <w:r w:rsidRPr="003A3BBD">
        <w:rPr>
          <w:rFonts w:ascii="Times New Roman" w:hAnsi="Times New Roman" w:cs="Times New Roman"/>
          <w:sz w:val="24"/>
          <w:szCs w:val="24"/>
        </w:rPr>
        <w:lastRenderedPageBreak/>
        <w:t xml:space="preserve">Foi identificado que nas comunidades basicamente ocorre uma intervenção parcial e restrita na implementação eventual nos serviços de abastecimento, sem participação no planejamento, operação e manutenção. </w:t>
      </w:r>
      <w:r w:rsidR="00ED7EBC">
        <w:rPr>
          <w:rFonts w:ascii="Times New Roman" w:hAnsi="Times New Roman" w:cs="Times New Roman"/>
          <w:sz w:val="24"/>
          <w:szCs w:val="24"/>
        </w:rPr>
        <w:t>A qual</w:t>
      </w:r>
      <w:r w:rsidRPr="003A3BBD">
        <w:rPr>
          <w:rFonts w:ascii="Times New Roman" w:hAnsi="Times New Roman" w:cs="Times New Roman"/>
          <w:sz w:val="24"/>
          <w:szCs w:val="24"/>
        </w:rPr>
        <w:t xml:space="preserve"> no município de Campo Grande (Chácara Buriti) é feita pela Empresa Águas Guariroba; em Aquidauana e Terenos (Furnas dos Baianos e Comunidade dos Pretos) pela Sanesul - Empresa de Saneamento do Estado de Mato Grosso do Sul; e Corguinho e Jaraguari (Furnas de Boa Sorte e Furnas do Dionísio) pelos SAAEs (Sistema Autônomo de Água e Esgoto) dos municípios.</w:t>
      </w:r>
    </w:p>
    <w:p w:rsidR="00007375" w:rsidRPr="003A3BBD" w:rsidRDefault="00007375" w:rsidP="003A3BBD">
      <w:pPr>
        <w:spacing w:after="0" w:line="360" w:lineRule="auto"/>
        <w:jc w:val="both"/>
        <w:rPr>
          <w:rFonts w:ascii="Times New Roman" w:hAnsi="Times New Roman" w:cs="Times New Roman"/>
          <w:sz w:val="24"/>
          <w:szCs w:val="24"/>
        </w:rPr>
      </w:pPr>
      <w:r w:rsidRPr="003A3BBD">
        <w:rPr>
          <w:rFonts w:ascii="Times New Roman" w:hAnsi="Times New Roman" w:cs="Times New Roman"/>
          <w:sz w:val="24"/>
          <w:szCs w:val="24"/>
        </w:rPr>
        <w:t xml:space="preserve">Com relação ao abastecimento de água os investimentos que ocorreram até 2009, sendo os últimos realizados, foram: R$ 378.892,32 em Furnas dos Baianos (atendendo aproximadamente 22 famílias); R$ 316.502,87 em Furnas de Boa Sorte (atendendo aproximadamente 36 famílias); R$ 158.037,22 na Família Malaquias (atendendo aproximadamente 45 família); e em São Miguel, R$ 282.087,53. Os investimentos foram oriundos de Obra direta e/ou PAC/2007. Algumas das comunidades estudadas não receberam investimentos no período. Quando esses valores são avaliados per capita, percebe-se a grande diferença, variando entre R$ 951,74 (Família Malaquias) e R$ 4.667,31 (Furnas dos Baianos). </w:t>
      </w:r>
    </w:p>
    <w:p w:rsidR="00007375" w:rsidRPr="003A3BBD" w:rsidRDefault="00007375" w:rsidP="003A3BBD">
      <w:pPr>
        <w:spacing w:after="0" w:line="360" w:lineRule="auto"/>
        <w:jc w:val="both"/>
        <w:rPr>
          <w:rFonts w:ascii="Times New Roman" w:hAnsi="Times New Roman" w:cs="Times New Roman"/>
          <w:sz w:val="24"/>
          <w:szCs w:val="24"/>
        </w:rPr>
      </w:pPr>
      <w:r w:rsidRPr="003A3BBD">
        <w:rPr>
          <w:rFonts w:ascii="Times New Roman" w:hAnsi="Times New Roman" w:cs="Times New Roman"/>
          <w:sz w:val="24"/>
          <w:szCs w:val="24"/>
        </w:rPr>
        <w:t xml:space="preserve">Para esgotamento doméstico, é comum adotar o sistema de Melhoria Sanitária Domiciliar – MSD </w:t>
      </w:r>
      <w:r w:rsidR="00ED7EBC">
        <w:rPr>
          <w:rFonts w:ascii="Times New Roman" w:hAnsi="Times New Roman" w:cs="Times New Roman"/>
          <w:sz w:val="24"/>
          <w:szCs w:val="24"/>
        </w:rPr>
        <w:t>em áreas rurais, desprovidas do</w:t>
      </w:r>
      <w:r w:rsidRPr="003A3BBD">
        <w:rPr>
          <w:rFonts w:ascii="Times New Roman" w:hAnsi="Times New Roman" w:cs="Times New Roman"/>
          <w:sz w:val="24"/>
          <w:szCs w:val="24"/>
        </w:rPr>
        <w:t xml:space="preserve"> sistema convencional de esgotamento sanitário. O sistema implantado contém 01 vaso sanitário de louça com tampa e caixa de descarga acoplada, 01 chuveiro de plástico, 01 lavatório moldado em Plástico Reforçado com Fibra de Vidro conectado ao módulo sanitário, 01 reservatório acoplado com interligações hidráulicas hidrossanitárias e de energia elétrica, uma fossa e um sumidouro que destina</w:t>
      </w:r>
      <w:r w:rsidR="00ED7EBC">
        <w:rPr>
          <w:rFonts w:ascii="Times New Roman" w:hAnsi="Times New Roman" w:cs="Times New Roman"/>
          <w:sz w:val="24"/>
          <w:szCs w:val="24"/>
        </w:rPr>
        <w:t>m</w:t>
      </w:r>
      <w:r w:rsidRPr="003A3BBD">
        <w:rPr>
          <w:rFonts w:ascii="Times New Roman" w:hAnsi="Times New Roman" w:cs="Times New Roman"/>
          <w:sz w:val="24"/>
          <w:szCs w:val="24"/>
        </w:rPr>
        <w:t xml:space="preserve"> os dejetos.</w:t>
      </w:r>
    </w:p>
    <w:p w:rsidR="00007375" w:rsidRPr="003A3BBD" w:rsidRDefault="00007375" w:rsidP="003A3BBD">
      <w:pPr>
        <w:spacing w:after="0" w:line="360" w:lineRule="auto"/>
        <w:jc w:val="both"/>
        <w:rPr>
          <w:rFonts w:ascii="Times New Roman" w:hAnsi="Times New Roman" w:cs="Times New Roman"/>
          <w:sz w:val="24"/>
          <w:szCs w:val="24"/>
        </w:rPr>
      </w:pPr>
      <w:r w:rsidRPr="003A3BBD">
        <w:rPr>
          <w:rFonts w:ascii="Times New Roman" w:hAnsi="Times New Roman" w:cs="Times New Roman"/>
          <w:sz w:val="24"/>
          <w:szCs w:val="24"/>
        </w:rPr>
        <w:t>Foram instalados 12 módulos na Comunidade Chácara Buriti, 5 módulos na Comunidade São Miguel e 12 módulos na Comunidade do Pretos, variando valores de investimentos na ordem de R$ 29.519,60 até R$ 70.847,04, com um investimento per capita em torno de R$ 1,599.98 por módulo.</w:t>
      </w:r>
    </w:p>
    <w:p w:rsidR="00007375" w:rsidRPr="003A3BBD" w:rsidRDefault="00007375" w:rsidP="003A3BBD">
      <w:pPr>
        <w:spacing w:after="0" w:line="360" w:lineRule="auto"/>
        <w:jc w:val="both"/>
        <w:rPr>
          <w:rFonts w:ascii="Times New Roman" w:hAnsi="Times New Roman" w:cs="Times New Roman"/>
          <w:sz w:val="24"/>
          <w:szCs w:val="24"/>
        </w:rPr>
      </w:pPr>
      <w:r w:rsidRPr="003A3BBD">
        <w:rPr>
          <w:rFonts w:ascii="Times New Roman" w:hAnsi="Times New Roman" w:cs="Times New Roman"/>
          <w:sz w:val="24"/>
          <w:szCs w:val="24"/>
        </w:rPr>
        <w:t xml:space="preserve">Importante salientar que nem todas as obras foram 100% concluídas, tanto para o abastecimento de água, </w:t>
      </w:r>
      <w:r w:rsidR="00EC7F69">
        <w:rPr>
          <w:rFonts w:ascii="Times New Roman" w:hAnsi="Times New Roman" w:cs="Times New Roman"/>
          <w:sz w:val="24"/>
          <w:szCs w:val="24"/>
        </w:rPr>
        <w:t>quanto</w:t>
      </w:r>
      <w:r w:rsidRPr="003A3BBD">
        <w:rPr>
          <w:rFonts w:ascii="Times New Roman" w:hAnsi="Times New Roman" w:cs="Times New Roman"/>
          <w:sz w:val="24"/>
          <w:szCs w:val="24"/>
        </w:rPr>
        <w:t xml:space="preserve"> para o esgotamento doméstico. Alguns sistemas precisam de manutenção e</w:t>
      </w:r>
      <w:r w:rsidR="00F132F3" w:rsidRPr="003A3BBD">
        <w:rPr>
          <w:rFonts w:ascii="Times New Roman" w:hAnsi="Times New Roman" w:cs="Times New Roman"/>
          <w:sz w:val="24"/>
          <w:szCs w:val="24"/>
        </w:rPr>
        <w:t xml:space="preserve"> devem ser operados</w:t>
      </w:r>
      <w:r w:rsidRPr="003A3BBD">
        <w:rPr>
          <w:rFonts w:ascii="Times New Roman" w:hAnsi="Times New Roman" w:cs="Times New Roman"/>
          <w:sz w:val="24"/>
          <w:szCs w:val="24"/>
        </w:rPr>
        <w:t xml:space="preserve"> adequadamente para garantir o </w:t>
      </w:r>
      <w:r w:rsidR="0055507A" w:rsidRPr="003A3BBD">
        <w:rPr>
          <w:rFonts w:ascii="Times New Roman" w:hAnsi="Times New Roman" w:cs="Times New Roman"/>
          <w:sz w:val="24"/>
          <w:szCs w:val="24"/>
        </w:rPr>
        <w:t>objetivo do saneamento</w:t>
      </w:r>
      <w:r w:rsidRPr="003A3BBD">
        <w:rPr>
          <w:rFonts w:ascii="Times New Roman" w:hAnsi="Times New Roman" w:cs="Times New Roman"/>
          <w:sz w:val="24"/>
          <w:szCs w:val="24"/>
        </w:rPr>
        <w:t>, a prevenção em saúde.</w:t>
      </w:r>
    </w:p>
    <w:p w:rsidR="005236FE" w:rsidRPr="003A3BBD" w:rsidRDefault="005236FE" w:rsidP="003A3BBD">
      <w:pPr>
        <w:spacing w:after="0" w:line="360" w:lineRule="auto"/>
        <w:jc w:val="both"/>
        <w:rPr>
          <w:rFonts w:ascii="Times New Roman" w:hAnsi="Times New Roman" w:cs="Times New Roman"/>
          <w:b/>
          <w:sz w:val="24"/>
          <w:szCs w:val="24"/>
        </w:rPr>
      </w:pPr>
    </w:p>
    <w:p w:rsidR="00FC4894" w:rsidRPr="003A3BBD" w:rsidRDefault="00ED51D0" w:rsidP="003A3BBD">
      <w:pPr>
        <w:spacing w:after="0" w:line="360" w:lineRule="auto"/>
        <w:jc w:val="both"/>
        <w:rPr>
          <w:rFonts w:ascii="Times New Roman" w:hAnsi="Times New Roman" w:cs="Times New Roman"/>
          <w:b/>
          <w:sz w:val="24"/>
          <w:szCs w:val="24"/>
        </w:rPr>
      </w:pPr>
      <w:r w:rsidRPr="003A3BBD">
        <w:rPr>
          <w:rFonts w:ascii="Times New Roman" w:hAnsi="Times New Roman" w:cs="Times New Roman"/>
          <w:b/>
          <w:sz w:val="24"/>
          <w:szCs w:val="24"/>
        </w:rPr>
        <w:t>Condições básicas de s</w:t>
      </w:r>
      <w:r w:rsidR="00FC4894" w:rsidRPr="003A3BBD">
        <w:rPr>
          <w:rFonts w:ascii="Times New Roman" w:hAnsi="Times New Roman" w:cs="Times New Roman"/>
          <w:b/>
          <w:sz w:val="24"/>
          <w:szCs w:val="24"/>
        </w:rPr>
        <w:t>aúde</w:t>
      </w:r>
    </w:p>
    <w:p w:rsidR="00FC4894" w:rsidRPr="003A3BBD" w:rsidRDefault="00FC4894" w:rsidP="003A3BBD">
      <w:pPr>
        <w:spacing w:after="0" w:line="360" w:lineRule="auto"/>
        <w:jc w:val="both"/>
        <w:rPr>
          <w:rFonts w:ascii="Times New Roman" w:hAnsi="Times New Roman" w:cs="Times New Roman"/>
          <w:sz w:val="24"/>
          <w:szCs w:val="24"/>
        </w:rPr>
      </w:pPr>
      <w:r w:rsidRPr="003A3BBD">
        <w:rPr>
          <w:rFonts w:ascii="Times New Roman" w:hAnsi="Times New Roman" w:cs="Times New Roman"/>
          <w:sz w:val="24"/>
          <w:szCs w:val="24"/>
        </w:rPr>
        <w:t>Mais de 50% da população se diz insatisfeita com os serviços</w:t>
      </w:r>
      <w:r w:rsidR="00980822" w:rsidRPr="003A3BBD">
        <w:rPr>
          <w:rFonts w:ascii="Times New Roman" w:hAnsi="Times New Roman" w:cs="Times New Roman"/>
          <w:sz w:val="24"/>
          <w:szCs w:val="24"/>
        </w:rPr>
        <w:t xml:space="preserve"> de saúde. Quando se busca atendimento, 93,2% da população costuma procurar o posto de saúde, </w:t>
      </w:r>
      <w:r w:rsidR="00EC7F69">
        <w:rPr>
          <w:rFonts w:ascii="Times New Roman" w:hAnsi="Times New Roman" w:cs="Times New Roman"/>
          <w:sz w:val="24"/>
          <w:szCs w:val="24"/>
        </w:rPr>
        <w:t>porém</w:t>
      </w:r>
      <w:r w:rsidR="00980822" w:rsidRPr="003A3BBD">
        <w:rPr>
          <w:rFonts w:ascii="Times New Roman" w:hAnsi="Times New Roman" w:cs="Times New Roman"/>
          <w:sz w:val="24"/>
          <w:szCs w:val="24"/>
        </w:rPr>
        <w:t xml:space="preserve"> o tempo médio de deslocamento é de 58 minutos até o mais próximo.</w:t>
      </w:r>
    </w:p>
    <w:p w:rsidR="00C9334B" w:rsidRPr="003A3BBD" w:rsidRDefault="00C9334B" w:rsidP="003A3BBD">
      <w:pPr>
        <w:spacing w:after="0" w:line="360" w:lineRule="auto"/>
        <w:jc w:val="both"/>
        <w:rPr>
          <w:rFonts w:ascii="Times New Roman" w:hAnsi="Times New Roman" w:cs="Times New Roman"/>
          <w:sz w:val="24"/>
          <w:szCs w:val="24"/>
        </w:rPr>
      </w:pPr>
      <w:r w:rsidRPr="003A3BBD">
        <w:rPr>
          <w:rFonts w:ascii="Times New Roman" w:hAnsi="Times New Roman" w:cs="Times New Roman"/>
          <w:sz w:val="24"/>
          <w:szCs w:val="24"/>
        </w:rPr>
        <w:lastRenderedPageBreak/>
        <w:t>Entre as doenças mais comuns nas comunidades, 5,9% responde</w:t>
      </w:r>
      <w:r w:rsidR="0046222C" w:rsidRPr="003A3BBD">
        <w:rPr>
          <w:rFonts w:ascii="Times New Roman" w:hAnsi="Times New Roman" w:cs="Times New Roman"/>
          <w:sz w:val="24"/>
          <w:szCs w:val="24"/>
        </w:rPr>
        <w:t>ram</w:t>
      </w:r>
      <w:r w:rsidRPr="003A3BBD">
        <w:rPr>
          <w:rFonts w:ascii="Times New Roman" w:hAnsi="Times New Roman" w:cs="Times New Roman"/>
          <w:sz w:val="24"/>
          <w:szCs w:val="24"/>
        </w:rPr>
        <w:t xml:space="preserve"> ter tido leishmaniose, 3,5% hepatite, 1,2% dengue, 4,7% problemas de pele, 30,6% disseram ter vermes, e ma</w:t>
      </w:r>
      <w:r w:rsidR="00AC2E9A" w:rsidRPr="003A3BBD">
        <w:rPr>
          <w:rFonts w:ascii="Times New Roman" w:hAnsi="Times New Roman" w:cs="Times New Roman"/>
          <w:sz w:val="24"/>
          <w:szCs w:val="24"/>
        </w:rPr>
        <w:t xml:space="preserve">is de 60% </w:t>
      </w:r>
      <w:r w:rsidR="004B18B9" w:rsidRPr="003A3BBD">
        <w:rPr>
          <w:rFonts w:ascii="Times New Roman" w:hAnsi="Times New Roman" w:cs="Times New Roman"/>
          <w:sz w:val="24"/>
          <w:szCs w:val="24"/>
        </w:rPr>
        <w:t xml:space="preserve">apresentaram </w:t>
      </w:r>
      <w:r w:rsidR="003A223D" w:rsidRPr="003A3BBD">
        <w:rPr>
          <w:rFonts w:ascii="Times New Roman" w:hAnsi="Times New Roman" w:cs="Times New Roman"/>
          <w:sz w:val="24"/>
          <w:szCs w:val="24"/>
        </w:rPr>
        <w:t>diarreia</w:t>
      </w:r>
      <w:r w:rsidR="004B18B9" w:rsidRPr="003A3BBD">
        <w:rPr>
          <w:rFonts w:ascii="Times New Roman" w:hAnsi="Times New Roman" w:cs="Times New Roman"/>
          <w:sz w:val="24"/>
          <w:szCs w:val="24"/>
        </w:rPr>
        <w:t xml:space="preserve">, sendo que </w:t>
      </w:r>
      <w:r w:rsidR="0046222C" w:rsidRPr="003A3BBD">
        <w:rPr>
          <w:rFonts w:ascii="Times New Roman" w:hAnsi="Times New Roman" w:cs="Times New Roman"/>
          <w:sz w:val="24"/>
          <w:szCs w:val="24"/>
        </w:rPr>
        <w:t xml:space="preserve">65% </w:t>
      </w:r>
      <w:r w:rsidR="00EC7F69">
        <w:rPr>
          <w:rFonts w:ascii="Times New Roman" w:hAnsi="Times New Roman" w:cs="Times New Roman"/>
          <w:sz w:val="24"/>
          <w:szCs w:val="24"/>
        </w:rPr>
        <w:t>foram</w:t>
      </w:r>
      <w:r w:rsidR="004B18B9" w:rsidRPr="003A3BBD">
        <w:rPr>
          <w:rFonts w:ascii="Times New Roman" w:hAnsi="Times New Roman" w:cs="Times New Roman"/>
          <w:sz w:val="24"/>
          <w:szCs w:val="24"/>
        </w:rPr>
        <w:t xml:space="preserve"> </w:t>
      </w:r>
      <w:r w:rsidR="00AC2E9A" w:rsidRPr="003A3BBD">
        <w:rPr>
          <w:rFonts w:ascii="Times New Roman" w:hAnsi="Times New Roman" w:cs="Times New Roman"/>
          <w:sz w:val="24"/>
          <w:szCs w:val="24"/>
        </w:rPr>
        <w:t>no último ano.</w:t>
      </w:r>
    </w:p>
    <w:p w:rsidR="00B81595" w:rsidRPr="003A3BBD" w:rsidRDefault="00AF57D0" w:rsidP="003A3BBD">
      <w:pPr>
        <w:spacing w:after="0" w:line="360" w:lineRule="auto"/>
        <w:jc w:val="both"/>
        <w:rPr>
          <w:rFonts w:ascii="Times New Roman" w:hAnsi="Times New Roman" w:cs="Times New Roman"/>
          <w:sz w:val="24"/>
          <w:szCs w:val="24"/>
        </w:rPr>
      </w:pPr>
      <w:r w:rsidRPr="003A3BBD">
        <w:rPr>
          <w:rFonts w:ascii="Times New Roman" w:hAnsi="Times New Roman" w:cs="Times New Roman"/>
          <w:sz w:val="24"/>
          <w:szCs w:val="24"/>
        </w:rPr>
        <w:t xml:space="preserve">A incidência da </w:t>
      </w:r>
      <w:r w:rsidR="003A223D" w:rsidRPr="003A3BBD">
        <w:rPr>
          <w:rFonts w:ascii="Times New Roman" w:hAnsi="Times New Roman" w:cs="Times New Roman"/>
          <w:sz w:val="24"/>
          <w:szCs w:val="24"/>
        </w:rPr>
        <w:t>diarreia</w:t>
      </w:r>
      <w:r w:rsidRPr="003A3BBD">
        <w:rPr>
          <w:rFonts w:ascii="Times New Roman" w:hAnsi="Times New Roman" w:cs="Times New Roman"/>
          <w:sz w:val="24"/>
          <w:szCs w:val="24"/>
        </w:rPr>
        <w:t xml:space="preserve"> foi maior nas comunidades</w:t>
      </w:r>
      <w:r w:rsidR="00CD741C">
        <w:rPr>
          <w:rFonts w:ascii="Times New Roman" w:hAnsi="Times New Roman" w:cs="Times New Roman"/>
          <w:sz w:val="24"/>
          <w:szCs w:val="24"/>
        </w:rPr>
        <w:t>:</w:t>
      </w:r>
      <w:r w:rsidRPr="003A3BBD">
        <w:rPr>
          <w:rFonts w:ascii="Times New Roman" w:hAnsi="Times New Roman" w:cs="Times New Roman"/>
          <w:sz w:val="24"/>
          <w:szCs w:val="24"/>
        </w:rPr>
        <w:t xml:space="preserve"> Chácara Buriti e Furnas dos Baianos. </w:t>
      </w:r>
      <w:r w:rsidR="00B25C37" w:rsidRPr="003A3BBD">
        <w:rPr>
          <w:rFonts w:ascii="Times New Roman" w:hAnsi="Times New Roman" w:cs="Times New Roman"/>
          <w:sz w:val="24"/>
          <w:szCs w:val="24"/>
        </w:rPr>
        <w:t xml:space="preserve">Sendo que 75% relaciona esse sintoma com água contaminada. </w:t>
      </w:r>
      <w:r w:rsidRPr="003A3BBD">
        <w:rPr>
          <w:rFonts w:ascii="Times New Roman" w:hAnsi="Times New Roman" w:cs="Times New Roman"/>
          <w:sz w:val="24"/>
          <w:szCs w:val="24"/>
        </w:rPr>
        <w:t xml:space="preserve">No combate à </w:t>
      </w:r>
      <w:r w:rsidR="003A223D" w:rsidRPr="003A3BBD">
        <w:rPr>
          <w:rFonts w:ascii="Times New Roman" w:hAnsi="Times New Roman" w:cs="Times New Roman"/>
          <w:sz w:val="24"/>
          <w:szCs w:val="24"/>
        </w:rPr>
        <w:t>diarreia</w:t>
      </w:r>
      <w:r w:rsidRPr="003A3BBD">
        <w:rPr>
          <w:rFonts w:ascii="Times New Roman" w:hAnsi="Times New Roman" w:cs="Times New Roman"/>
          <w:sz w:val="24"/>
          <w:szCs w:val="24"/>
        </w:rPr>
        <w:t>, 45,9% utilizou sor</w:t>
      </w:r>
      <w:r w:rsidR="00B25C37" w:rsidRPr="003A3BBD">
        <w:rPr>
          <w:rFonts w:ascii="Times New Roman" w:hAnsi="Times New Roman" w:cs="Times New Roman"/>
          <w:sz w:val="24"/>
          <w:szCs w:val="24"/>
        </w:rPr>
        <w:t xml:space="preserve">o caseiro como primeira atitude e posteriormente quase 83% </w:t>
      </w:r>
      <w:r w:rsidR="00BC74F5" w:rsidRPr="003A3BBD">
        <w:rPr>
          <w:rFonts w:ascii="Times New Roman" w:hAnsi="Times New Roman" w:cs="Times New Roman"/>
          <w:sz w:val="24"/>
          <w:szCs w:val="24"/>
        </w:rPr>
        <w:t>costumam procurar</w:t>
      </w:r>
      <w:r w:rsidR="00B25C37" w:rsidRPr="003A3BBD">
        <w:rPr>
          <w:rFonts w:ascii="Times New Roman" w:hAnsi="Times New Roman" w:cs="Times New Roman"/>
          <w:sz w:val="24"/>
          <w:szCs w:val="24"/>
        </w:rPr>
        <w:t xml:space="preserve"> um posto de saúde.</w:t>
      </w:r>
    </w:p>
    <w:p w:rsidR="00243359" w:rsidRPr="003A3BBD" w:rsidRDefault="00243359" w:rsidP="003A3BBD">
      <w:pPr>
        <w:spacing w:after="0" w:line="360" w:lineRule="auto"/>
        <w:jc w:val="both"/>
        <w:rPr>
          <w:rFonts w:ascii="Times New Roman" w:hAnsi="Times New Roman" w:cs="Times New Roman"/>
          <w:sz w:val="24"/>
          <w:szCs w:val="24"/>
        </w:rPr>
      </w:pPr>
      <w:r w:rsidRPr="003A3BBD">
        <w:rPr>
          <w:rFonts w:ascii="Times New Roman" w:hAnsi="Times New Roman" w:cs="Times New Roman"/>
          <w:sz w:val="24"/>
          <w:szCs w:val="24"/>
        </w:rPr>
        <w:t>As pesquisas demonstram que a falta de condições adequadas de</w:t>
      </w:r>
      <w:r w:rsidR="00F355E3" w:rsidRPr="003A3BBD">
        <w:rPr>
          <w:rFonts w:ascii="Times New Roman" w:hAnsi="Times New Roman" w:cs="Times New Roman"/>
          <w:sz w:val="24"/>
          <w:szCs w:val="24"/>
        </w:rPr>
        <w:t xml:space="preserve"> abastecimento e</w:t>
      </w:r>
      <w:r w:rsidRPr="003A3BBD">
        <w:rPr>
          <w:rFonts w:ascii="Times New Roman" w:hAnsi="Times New Roman" w:cs="Times New Roman"/>
          <w:sz w:val="24"/>
          <w:szCs w:val="24"/>
        </w:rPr>
        <w:t xml:space="preserve"> esgotamento propiciam a proliferação de vetores causadores de doenças endêmicas e parasitoses, causam agravos à saúde de forma geral e prejudicam a qualidade da água consumida que está próxima da comunidade (</w:t>
      </w:r>
      <w:r w:rsidR="009D53D4" w:rsidRPr="003A3BBD">
        <w:rPr>
          <w:rFonts w:ascii="Times New Roman" w:hAnsi="Times New Roman" w:cs="Times New Roman"/>
          <w:sz w:val="24"/>
          <w:szCs w:val="24"/>
        </w:rPr>
        <w:t xml:space="preserve">HELLER, 1998; COSTA </w:t>
      </w:r>
      <w:r w:rsidRPr="003A3BBD">
        <w:rPr>
          <w:rFonts w:ascii="Times New Roman" w:hAnsi="Times New Roman" w:cs="Times New Roman"/>
          <w:sz w:val="24"/>
          <w:szCs w:val="24"/>
        </w:rPr>
        <w:t xml:space="preserve">e col., 2005; </w:t>
      </w:r>
      <w:r w:rsidR="009D53D4" w:rsidRPr="003A3BBD">
        <w:rPr>
          <w:rFonts w:ascii="Times New Roman" w:hAnsi="Times New Roman" w:cs="Times New Roman"/>
          <w:sz w:val="24"/>
          <w:szCs w:val="24"/>
        </w:rPr>
        <w:t>TEIXEIRA E HELLER</w:t>
      </w:r>
      <w:r w:rsidRPr="003A3BBD">
        <w:rPr>
          <w:rFonts w:ascii="Times New Roman" w:hAnsi="Times New Roman" w:cs="Times New Roman"/>
          <w:sz w:val="24"/>
          <w:szCs w:val="24"/>
        </w:rPr>
        <w:t>, 2005).</w:t>
      </w:r>
    </w:p>
    <w:p w:rsidR="004D17FC" w:rsidRPr="003A3BBD" w:rsidRDefault="004D17FC" w:rsidP="003A3BBD">
      <w:pPr>
        <w:spacing w:after="0" w:line="360" w:lineRule="auto"/>
        <w:jc w:val="both"/>
        <w:rPr>
          <w:rFonts w:ascii="Times New Roman" w:hAnsi="Times New Roman" w:cs="Times New Roman"/>
          <w:b/>
          <w:sz w:val="24"/>
          <w:szCs w:val="24"/>
        </w:rPr>
      </w:pPr>
    </w:p>
    <w:p w:rsidR="00E12F85" w:rsidRPr="003A3BBD" w:rsidRDefault="00E12F85" w:rsidP="003A3BBD">
      <w:pPr>
        <w:spacing w:after="0" w:line="360" w:lineRule="auto"/>
        <w:jc w:val="both"/>
        <w:rPr>
          <w:rFonts w:ascii="Times New Roman" w:hAnsi="Times New Roman" w:cs="Times New Roman"/>
          <w:b/>
          <w:sz w:val="24"/>
          <w:szCs w:val="24"/>
        </w:rPr>
      </w:pPr>
      <w:r w:rsidRPr="003A3BBD">
        <w:rPr>
          <w:rFonts w:ascii="Times New Roman" w:hAnsi="Times New Roman" w:cs="Times New Roman"/>
          <w:b/>
          <w:sz w:val="24"/>
          <w:szCs w:val="24"/>
        </w:rPr>
        <w:t>Conclusões</w:t>
      </w:r>
    </w:p>
    <w:p w:rsidR="00E12F85" w:rsidRPr="003A3BBD" w:rsidRDefault="003A223D" w:rsidP="003A3BBD">
      <w:pPr>
        <w:spacing w:after="0" w:line="360" w:lineRule="auto"/>
        <w:jc w:val="both"/>
        <w:rPr>
          <w:rFonts w:ascii="Times New Roman" w:hAnsi="Times New Roman" w:cs="Times New Roman"/>
          <w:sz w:val="24"/>
          <w:szCs w:val="24"/>
        </w:rPr>
      </w:pPr>
      <w:r w:rsidRPr="003A3BBD">
        <w:rPr>
          <w:rFonts w:ascii="Times New Roman" w:hAnsi="Times New Roman" w:cs="Times New Roman"/>
          <w:sz w:val="24"/>
          <w:szCs w:val="24"/>
        </w:rPr>
        <w:t>Culturalmente</w:t>
      </w:r>
      <w:r w:rsidR="00482B40" w:rsidRPr="003A3BBD">
        <w:rPr>
          <w:rFonts w:ascii="Times New Roman" w:hAnsi="Times New Roman" w:cs="Times New Roman"/>
          <w:sz w:val="24"/>
          <w:szCs w:val="24"/>
        </w:rPr>
        <w:t xml:space="preserve"> percebeu-se que </w:t>
      </w:r>
      <w:r w:rsidR="007159D0" w:rsidRPr="003A3BBD">
        <w:rPr>
          <w:rFonts w:ascii="Times New Roman" w:hAnsi="Times New Roman" w:cs="Times New Roman"/>
          <w:sz w:val="24"/>
          <w:szCs w:val="24"/>
        </w:rPr>
        <w:t xml:space="preserve">a </w:t>
      </w:r>
      <w:r w:rsidR="00EA6000" w:rsidRPr="003A3BBD">
        <w:rPr>
          <w:rFonts w:ascii="Times New Roman" w:hAnsi="Times New Roman" w:cs="Times New Roman"/>
          <w:sz w:val="24"/>
          <w:szCs w:val="24"/>
        </w:rPr>
        <w:t>população</w:t>
      </w:r>
      <w:r w:rsidR="007159D0" w:rsidRPr="003A3BBD">
        <w:rPr>
          <w:rFonts w:ascii="Times New Roman" w:hAnsi="Times New Roman" w:cs="Times New Roman"/>
          <w:sz w:val="24"/>
          <w:szCs w:val="24"/>
        </w:rPr>
        <w:t xml:space="preserve"> quilombola no Estado de Mato Grosso do Sul costuma </w:t>
      </w:r>
      <w:r w:rsidR="00482B40" w:rsidRPr="003A3BBD">
        <w:rPr>
          <w:rFonts w:ascii="Times New Roman" w:hAnsi="Times New Roman" w:cs="Times New Roman"/>
          <w:sz w:val="24"/>
          <w:szCs w:val="24"/>
        </w:rPr>
        <w:t>pag</w:t>
      </w:r>
      <w:r w:rsidR="007159D0" w:rsidRPr="003A3BBD">
        <w:rPr>
          <w:rFonts w:ascii="Times New Roman" w:hAnsi="Times New Roman" w:cs="Times New Roman"/>
          <w:sz w:val="24"/>
          <w:szCs w:val="24"/>
        </w:rPr>
        <w:t>ar</w:t>
      </w:r>
      <w:r w:rsidR="00482B40" w:rsidRPr="003A3BBD">
        <w:rPr>
          <w:rFonts w:ascii="Times New Roman" w:hAnsi="Times New Roman" w:cs="Times New Roman"/>
          <w:sz w:val="24"/>
          <w:szCs w:val="24"/>
        </w:rPr>
        <w:t xml:space="preserve"> p</w:t>
      </w:r>
      <w:r w:rsidR="00C6377A" w:rsidRPr="003A3BBD">
        <w:rPr>
          <w:rFonts w:ascii="Times New Roman" w:hAnsi="Times New Roman" w:cs="Times New Roman"/>
          <w:sz w:val="24"/>
          <w:szCs w:val="24"/>
        </w:rPr>
        <w:t>elo serviço de água</w:t>
      </w:r>
      <w:r w:rsidR="00D30D5C" w:rsidRPr="003A3BBD">
        <w:rPr>
          <w:rFonts w:ascii="Times New Roman" w:hAnsi="Times New Roman" w:cs="Times New Roman"/>
          <w:sz w:val="24"/>
          <w:szCs w:val="24"/>
        </w:rPr>
        <w:t xml:space="preserve"> e aceitam esta condição</w:t>
      </w:r>
      <w:r w:rsidR="00482B40" w:rsidRPr="003A3BBD">
        <w:rPr>
          <w:rFonts w:ascii="Times New Roman" w:hAnsi="Times New Roman" w:cs="Times New Roman"/>
          <w:sz w:val="24"/>
          <w:szCs w:val="24"/>
        </w:rPr>
        <w:t xml:space="preserve">. </w:t>
      </w:r>
      <w:r w:rsidR="00D30D5C" w:rsidRPr="003A3BBD">
        <w:rPr>
          <w:rFonts w:ascii="Times New Roman" w:hAnsi="Times New Roman" w:cs="Times New Roman"/>
          <w:sz w:val="24"/>
          <w:szCs w:val="24"/>
        </w:rPr>
        <w:t>A</w:t>
      </w:r>
      <w:r w:rsidR="007159D0" w:rsidRPr="003A3BBD">
        <w:rPr>
          <w:rFonts w:ascii="Times New Roman" w:hAnsi="Times New Roman" w:cs="Times New Roman"/>
          <w:sz w:val="24"/>
          <w:szCs w:val="24"/>
        </w:rPr>
        <w:t xml:space="preserve"> comunidade não entende que há </w:t>
      </w:r>
      <w:r w:rsidR="00482B40" w:rsidRPr="003A3BBD">
        <w:rPr>
          <w:rFonts w:ascii="Times New Roman" w:hAnsi="Times New Roman" w:cs="Times New Roman"/>
          <w:sz w:val="24"/>
          <w:szCs w:val="24"/>
        </w:rPr>
        <w:t>necessidade de profissionais ou técnicos específicos das áreas de saneamento para ajudar ou a</w:t>
      </w:r>
      <w:r w:rsidR="000875C6" w:rsidRPr="003A3BBD">
        <w:rPr>
          <w:rFonts w:ascii="Times New Roman" w:hAnsi="Times New Roman" w:cs="Times New Roman"/>
          <w:sz w:val="24"/>
          <w:szCs w:val="24"/>
        </w:rPr>
        <w:t>u</w:t>
      </w:r>
      <w:r w:rsidR="00482B40" w:rsidRPr="003A3BBD">
        <w:rPr>
          <w:rFonts w:ascii="Times New Roman" w:hAnsi="Times New Roman" w:cs="Times New Roman"/>
          <w:sz w:val="24"/>
          <w:szCs w:val="24"/>
        </w:rPr>
        <w:t>xiliar no gerenciamento do serviço. Isso é um fator importante que demonstra o quanto os quilombolas podem tomar as decisões, imp</w:t>
      </w:r>
      <w:r w:rsidR="00D30D5C" w:rsidRPr="003A3BBD">
        <w:rPr>
          <w:rFonts w:ascii="Times New Roman" w:hAnsi="Times New Roman" w:cs="Times New Roman"/>
          <w:sz w:val="24"/>
          <w:szCs w:val="24"/>
        </w:rPr>
        <w:t>lantar e operar</w:t>
      </w:r>
      <w:r w:rsidR="00482B40" w:rsidRPr="003A3BBD">
        <w:rPr>
          <w:rFonts w:ascii="Times New Roman" w:hAnsi="Times New Roman" w:cs="Times New Roman"/>
          <w:sz w:val="24"/>
          <w:szCs w:val="24"/>
        </w:rPr>
        <w:t xml:space="preserve"> os sistemas de </w:t>
      </w:r>
      <w:r w:rsidR="007159D0" w:rsidRPr="003A3BBD">
        <w:rPr>
          <w:rFonts w:ascii="Times New Roman" w:hAnsi="Times New Roman" w:cs="Times New Roman"/>
          <w:sz w:val="24"/>
          <w:szCs w:val="24"/>
        </w:rPr>
        <w:t>abastecimento e esgotamento, sendo necessária a inclusão dos mesmo</w:t>
      </w:r>
      <w:r w:rsidR="000875C6" w:rsidRPr="003A3BBD">
        <w:rPr>
          <w:rFonts w:ascii="Times New Roman" w:hAnsi="Times New Roman" w:cs="Times New Roman"/>
          <w:sz w:val="24"/>
          <w:szCs w:val="24"/>
        </w:rPr>
        <w:t>s</w:t>
      </w:r>
      <w:r w:rsidR="007159D0" w:rsidRPr="003A3BBD">
        <w:rPr>
          <w:rFonts w:ascii="Times New Roman" w:hAnsi="Times New Roman" w:cs="Times New Roman"/>
          <w:sz w:val="24"/>
          <w:szCs w:val="24"/>
        </w:rPr>
        <w:t xml:space="preserve"> em um processo participativo de planejamento e</w:t>
      </w:r>
      <w:r w:rsidR="00EC7F69">
        <w:rPr>
          <w:rFonts w:ascii="Times New Roman" w:hAnsi="Times New Roman" w:cs="Times New Roman"/>
          <w:sz w:val="24"/>
          <w:szCs w:val="24"/>
        </w:rPr>
        <w:t xml:space="preserve"> de tomada de decisão relacionada</w:t>
      </w:r>
      <w:r w:rsidR="007159D0" w:rsidRPr="003A3BBD">
        <w:rPr>
          <w:rFonts w:ascii="Times New Roman" w:hAnsi="Times New Roman" w:cs="Times New Roman"/>
          <w:sz w:val="24"/>
          <w:szCs w:val="24"/>
        </w:rPr>
        <w:t xml:space="preserve"> ao setor de água e esgoto.</w:t>
      </w:r>
    </w:p>
    <w:p w:rsidR="009B10D4" w:rsidRPr="003A3BBD" w:rsidRDefault="00DA740F" w:rsidP="003A3BBD">
      <w:pPr>
        <w:spacing w:after="0" w:line="360" w:lineRule="auto"/>
        <w:jc w:val="both"/>
        <w:rPr>
          <w:rFonts w:ascii="Times New Roman" w:hAnsi="Times New Roman" w:cs="Times New Roman"/>
          <w:sz w:val="24"/>
          <w:szCs w:val="24"/>
        </w:rPr>
      </w:pPr>
      <w:r w:rsidRPr="003A3BBD">
        <w:rPr>
          <w:rFonts w:ascii="Times New Roman" w:hAnsi="Times New Roman" w:cs="Times New Roman"/>
          <w:sz w:val="24"/>
          <w:szCs w:val="24"/>
        </w:rPr>
        <w:t>Em relação ao abastecimento de água foi observado que</w:t>
      </w:r>
      <w:r w:rsidR="00F5535B" w:rsidRPr="003A3BBD">
        <w:rPr>
          <w:rFonts w:ascii="Times New Roman" w:hAnsi="Times New Roman" w:cs="Times New Roman"/>
          <w:sz w:val="24"/>
          <w:szCs w:val="24"/>
        </w:rPr>
        <w:t xml:space="preserve"> há falta de água na comunidade, em função de questões técnicas e operacionais, além de fatores ambientais, como a sazonalidade, principalmente nos períodos de seca e estiagem. </w:t>
      </w:r>
      <w:r w:rsidR="009B10D4" w:rsidRPr="003A3BBD">
        <w:rPr>
          <w:rFonts w:ascii="Times New Roman" w:hAnsi="Times New Roman" w:cs="Times New Roman"/>
          <w:sz w:val="24"/>
          <w:szCs w:val="24"/>
        </w:rPr>
        <w:t>A</w:t>
      </w:r>
      <w:r w:rsidR="00F5535B" w:rsidRPr="003A3BBD">
        <w:rPr>
          <w:rFonts w:ascii="Times New Roman" w:hAnsi="Times New Roman" w:cs="Times New Roman"/>
          <w:sz w:val="24"/>
          <w:szCs w:val="24"/>
        </w:rPr>
        <w:t xml:space="preserve"> falta de águ</w:t>
      </w:r>
      <w:r w:rsidR="009B10D4" w:rsidRPr="003A3BBD">
        <w:rPr>
          <w:rFonts w:ascii="Times New Roman" w:hAnsi="Times New Roman" w:cs="Times New Roman"/>
          <w:sz w:val="24"/>
          <w:szCs w:val="24"/>
        </w:rPr>
        <w:t>a leva a população buscar outras fontes, que podem estar contaminadas</w:t>
      </w:r>
      <w:r w:rsidR="00EC7F69">
        <w:rPr>
          <w:rFonts w:ascii="Times New Roman" w:hAnsi="Times New Roman" w:cs="Times New Roman"/>
          <w:sz w:val="24"/>
          <w:szCs w:val="24"/>
        </w:rPr>
        <w:t>, ou</w:t>
      </w:r>
      <w:r w:rsidR="00C6377A" w:rsidRPr="003A3BBD">
        <w:rPr>
          <w:rFonts w:ascii="Times New Roman" w:hAnsi="Times New Roman" w:cs="Times New Roman"/>
          <w:sz w:val="24"/>
          <w:szCs w:val="24"/>
        </w:rPr>
        <w:t xml:space="preserve"> a contaminação pode ocorrer no armazenamento em baldes, tambores e panelas</w:t>
      </w:r>
      <w:r w:rsidR="009B10D4" w:rsidRPr="003A3BBD">
        <w:rPr>
          <w:rFonts w:ascii="Times New Roman" w:hAnsi="Times New Roman" w:cs="Times New Roman"/>
          <w:sz w:val="24"/>
          <w:szCs w:val="24"/>
        </w:rPr>
        <w:t>. Além disso, poucas residências realizam algum tratamento, como cloração ou filtração, o que aumenta o risco à saúde humana.</w:t>
      </w:r>
      <w:r w:rsidR="00E2785C" w:rsidRPr="003A3BBD">
        <w:rPr>
          <w:rFonts w:ascii="Times New Roman" w:hAnsi="Times New Roman" w:cs="Times New Roman"/>
          <w:sz w:val="24"/>
          <w:szCs w:val="24"/>
        </w:rPr>
        <w:t xml:space="preserve"> Sendo importante o cuidado com interrupções no sistema, ou a falta de tratamento centralizado da água, por meio de cloração nos reservatórios, pois não há tratamento domiciliar da água, quando a </w:t>
      </w:r>
      <w:r w:rsidR="00E56ECE" w:rsidRPr="003A3BBD">
        <w:rPr>
          <w:rFonts w:ascii="Times New Roman" w:hAnsi="Times New Roman" w:cs="Times New Roman"/>
          <w:sz w:val="24"/>
          <w:szCs w:val="24"/>
        </w:rPr>
        <w:t>mesma</w:t>
      </w:r>
      <w:r w:rsidR="00E2785C" w:rsidRPr="003A3BBD">
        <w:rPr>
          <w:rFonts w:ascii="Times New Roman" w:hAnsi="Times New Roman" w:cs="Times New Roman"/>
          <w:sz w:val="24"/>
          <w:szCs w:val="24"/>
        </w:rPr>
        <w:t xml:space="preserve"> chega por uma rede de distribuição. </w:t>
      </w:r>
    </w:p>
    <w:p w:rsidR="009B10D4" w:rsidRPr="003A3BBD" w:rsidRDefault="00EC7F69" w:rsidP="003A3BB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Tratando-se</w:t>
      </w:r>
      <w:r w:rsidR="009B10D4" w:rsidRPr="003A3BBD">
        <w:rPr>
          <w:rFonts w:ascii="Times New Roman" w:hAnsi="Times New Roman" w:cs="Times New Roman"/>
          <w:sz w:val="24"/>
          <w:szCs w:val="24"/>
        </w:rPr>
        <w:t xml:space="preserve"> do esgotamento doméstico, a</w:t>
      </w:r>
      <w:r w:rsidR="009F498E" w:rsidRPr="003A3BBD">
        <w:rPr>
          <w:rFonts w:ascii="Times New Roman" w:hAnsi="Times New Roman" w:cs="Times New Roman"/>
          <w:sz w:val="24"/>
          <w:szCs w:val="24"/>
        </w:rPr>
        <w:t>s</w:t>
      </w:r>
      <w:r w:rsidR="009B10D4" w:rsidRPr="003A3BBD">
        <w:rPr>
          <w:rFonts w:ascii="Times New Roman" w:hAnsi="Times New Roman" w:cs="Times New Roman"/>
          <w:sz w:val="24"/>
          <w:szCs w:val="24"/>
        </w:rPr>
        <w:t xml:space="preserve"> fossa</w:t>
      </w:r>
      <w:r w:rsidR="009F498E" w:rsidRPr="003A3BBD">
        <w:rPr>
          <w:rFonts w:ascii="Times New Roman" w:hAnsi="Times New Roman" w:cs="Times New Roman"/>
          <w:sz w:val="24"/>
          <w:szCs w:val="24"/>
        </w:rPr>
        <w:t>s</w:t>
      </w:r>
      <w:r w:rsidR="009B10D4" w:rsidRPr="003A3BBD">
        <w:rPr>
          <w:rFonts w:ascii="Times New Roman" w:hAnsi="Times New Roman" w:cs="Times New Roman"/>
          <w:sz w:val="24"/>
          <w:szCs w:val="24"/>
        </w:rPr>
        <w:t xml:space="preserve"> séptica</w:t>
      </w:r>
      <w:r w:rsidR="009F498E" w:rsidRPr="003A3BBD">
        <w:rPr>
          <w:rFonts w:ascii="Times New Roman" w:hAnsi="Times New Roman" w:cs="Times New Roman"/>
          <w:sz w:val="24"/>
          <w:szCs w:val="24"/>
        </w:rPr>
        <w:t>s</w:t>
      </w:r>
      <w:r w:rsidR="009B10D4" w:rsidRPr="003A3BBD">
        <w:rPr>
          <w:rFonts w:ascii="Times New Roman" w:hAnsi="Times New Roman" w:cs="Times New Roman"/>
          <w:sz w:val="24"/>
          <w:szCs w:val="24"/>
        </w:rPr>
        <w:t xml:space="preserve">, provavelmente não </w:t>
      </w:r>
      <w:r w:rsidR="009F498E" w:rsidRPr="003A3BBD">
        <w:rPr>
          <w:rFonts w:ascii="Times New Roman" w:hAnsi="Times New Roman" w:cs="Times New Roman"/>
          <w:sz w:val="24"/>
          <w:szCs w:val="24"/>
        </w:rPr>
        <w:t>são</w:t>
      </w:r>
      <w:r w:rsidR="009B10D4" w:rsidRPr="003A3BBD">
        <w:rPr>
          <w:rFonts w:ascii="Times New Roman" w:hAnsi="Times New Roman" w:cs="Times New Roman"/>
          <w:sz w:val="24"/>
          <w:szCs w:val="24"/>
        </w:rPr>
        <w:t xml:space="preserve"> construída</w:t>
      </w:r>
      <w:r w:rsidR="009F498E" w:rsidRPr="003A3BBD">
        <w:rPr>
          <w:rFonts w:ascii="Times New Roman" w:hAnsi="Times New Roman" w:cs="Times New Roman"/>
          <w:sz w:val="24"/>
          <w:szCs w:val="24"/>
        </w:rPr>
        <w:t>s</w:t>
      </w:r>
      <w:r w:rsidR="009B10D4" w:rsidRPr="003A3BBD">
        <w:rPr>
          <w:rFonts w:ascii="Times New Roman" w:hAnsi="Times New Roman" w:cs="Times New Roman"/>
          <w:sz w:val="24"/>
          <w:szCs w:val="24"/>
        </w:rPr>
        <w:t xml:space="preserve"> e instalada</w:t>
      </w:r>
      <w:r w:rsidR="009F498E" w:rsidRPr="003A3BBD">
        <w:rPr>
          <w:rFonts w:ascii="Times New Roman" w:hAnsi="Times New Roman" w:cs="Times New Roman"/>
          <w:sz w:val="24"/>
          <w:szCs w:val="24"/>
        </w:rPr>
        <w:t>s</w:t>
      </w:r>
      <w:r w:rsidR="009B10D4" w:rsidRPr="003A3BBD">
        <w:rPr>
          <w:rFonts w:ascii="Times New Roman" w:hAnsi="Times New Roman" w:cs="Times New Roman"/>
          <w:sz w:val="24"/>
          <w:szCs w:val="24"/>
        </w:rPr>
        <w:t xml:space="preserve"> adequadament</w:t>
      </w:r>
      <w:r w:rsidR="009F498E" w:rsidRPr="003A3BBD">
        <w:rPr>
          <w:rFonts w:ascii="Times New Roman" w:hAnsi="Times New Roman" w:cs="Times New Roman"/>
          <w:sz w:val="24"/>
          <w:szCs w:val="24"/>
        </w:rPr>
        <w:t>e</w:t>
      </w:r>
      <w:r w:rsidR="009B10D4" w:rsidRPr="003A3BBD">
        <w:rPr>
          <w:rFonts w:ascii="Times New Roman" w:hAnsi="Times New Roman" w:cs="Times New Roman"/>
          <w:sz w:val="24"/>
          <w:szCs w:val="24"/>
        </w:rPr>
        <w:t xml:space="preserve">, sendo </w:t>
      </w:r>
      <w:r w:rsidR="00317B60" w:rsidRPr="003A3BBD">
        <w:rPr>
          <w:rFonts w:ascii="Times New Roman" w:hAnsi="Times New Roman" w:cs="Times New Roman"/>
          <w:sz w:val="24"/>
          <w:szCs w:val="24"/>
        </w:rPr>
        <w:t>absorventes e rudimentares</w:t>
      </w:r>
      <w:r w:rsidR="009B10D4" w:rsidRPr="003A3BBD">
        <w:rPr>
          <w:rFonts w:ascii="Times New Roman" w:hAnsi="Times New Roman" w:cs="Times New Roman"/>
          <w:sz w:val="24"/>
          <w:szCs w:val="24"/>
        </w:rPr>
        <w:t>. Isso acaba contaminando o lençol freático</w:t>
      </w:r>
      <w:r>
        <w:rPr>
          <w:rFonts w:ascii="Times New Roman" w:hAnsi="Times New Roman" w:cs="Times New Roman"/>
          <w:sz w:val="24"/>
          <w:szCs w:val="24"/>
        </w:rPr>
        <w:t>,</w:t>
      </w:r>
      <w:r w:rsidR="009B10D4" w:rsidRPr="003A3BBD">
        <w:rPr>
          <w:rFonts w:ascii="Times New Roman" w:hAnsi="Times New Roman" w:cs="Times New Roman"/>
          <w:sz w:val="24"/>
          <w:szCs w:val="24"/>
        </w:rPr>
        <w:t xml:space="preserve"> que é fonte de água para consumo humano em muitas comunidades</w:t>
      </w:r>
      <w:r w:rsidR="009F498E" w:rsidRPr="003A3BBD">
        <w:rPr>
          <w:rFonts w:ascii="Times New Roman" w:hAnsi="Times New Roman" w:cs="Times New Roman"/>
          <w:sz w:val="24"/>
          <w:szCs w:val="24"/>
        </w:rPr>
        <w:t xml:space="preserve"> (poço domiciliar), principalmente nos períodos com a falta de água do sistema</w:t>
      </w:r>
      <w:r w:rsidR="009B10D4" w:rsidRPr="003A3BBD">
        <w:rPr>
          <w:rFonts w:ascii="Times New Roman" w:hAnsi="Times New Roman" w:cs="Times New Roman"/>
          <w:sz w:val="24"/>
          <w:szCs w:val="24"/>
        </w:rPr>
        <w:t xml:space="preserve">. </w:t>
      </w:r>
      <w:r>
        <w:rPr>
          <w:rFonts w:ascii="Times New Roman" w:hAnsi="Times New Roman" w:cs="Times New Roman"/>
          <w:sz w:val="24"/>
          <w:szCs w:val="24"/>
        </w:rPr>
        <w:t>Entretanto</w:t>
      </w:r>
      <w:r w:rsidR="009B10D4" w:rsidRPr="003A3BBD">
        <w:rPr>
          <w:rFonts w:ascii="Times New Roman" w:hAnsi="Times New Roman" w:cs="Times New Roman"/>
          <w:sz w:val="24"/>
          <w:szCs w:val="24"/>
        </w:rPr>
        <w:t>, ainda</w:t>
      </w:r>
      <w:r w:rsidR="00B36493" w:rsidRPr="003A3BBD">
        <w:rPr>
          <w:rFonts w:ascii="Times New Roman" w:hAnsi="Times New Roman" w:cs="Times New Roman"/>
          <w:sz w:val="24"/>
          <w:szCs w:val="24"/>
        </w:rPr>
        <w:t xml:space="preserve"> há </w:t>
      </w:r>
      <w:r w:rsidR="00B36493" w:rsidRPr="003A3BBD">
        <w:rPr>
          <w:rFonts w:ascii="Times New Roman" w:hAnsi="Times New Roman" w:cs="Times New Roman"/>
          <w:sz w:val="24"/>
          <w:szCs w:val="24"/>
        </w:rPr>
        <w:lastRenderedPageBreak/>
        <w:t>e</w:t>
      </w:r>
      <w:r>
        <w:rPr>
          <w:rFonts w:ascii="Times New Roman" w:hAnsi="Times New Roman" w:cs="Times New Roman"/>
          <w:sz w:val="24"/>
          <w:szCs w:val="24"/>
        </w:rPr>
        <w:t>sgoto a</w:t>
      </w:r>
      <w:r w:rsidR="00AF058A" w:rsidRPr="003A3BBD">
        <w:rPr>
          <w:rFonts w:ascii="Times New Roman" w:hAnsi="Times New Roman" w:cs="Times New Roman"/>
          <w:sz w:val="24"/>
          <w:szCs w:val="24"/>
        </w:rPr>
        <w:t xml:space="preserve"> céu aberto, proveniente</w:t>
      </w:r>
      <w:r w:rsidR="00B36493" w:rsidRPr="003A3BBD">
        <w:rPr>
          <w:rFonts w:ascii="Times New Roman" w:hAnsi="Times New Roman" w:cs="Times New Roman"/>
          <w:sz w:val="24"/>
          <w:szCs w:val="24"/>
        </w:rPr>
        <w:t xml:space="preserve"> d</w:t>
      </w:r>
      <w:r w:rsidR="009B10D4" w:rsidRPr="003A3BBD">
        <w:rPr>
          <w:rFonts w:ascii="Times New Roman" w:hAnsi="Times New Roman" w:cs="Times New Roman"/>
          <w:sz w:val="24"/>
          <w:szCs w:val="24"/>
        </w:rPr>
        <w:t>a lavagem de roupas, máquina de lavar e pia da cozinha, o que</w:t>
      </w:r>
      <w:r w:rsidR="00CD2FF1" w:rsidRPr="003A3BBD">
        <w:rPr>
          <w:rFonts w:ascii="Times New Roman" w:hAnsi="Times New Roman" w:cs="Times New Roman"/>
          <w:sz w:val="24"/>
          <w:szCs w:val="24"/>
        </w:rPr>
        <w:t xml:space="preserve"> aumenta o risco à s</w:t>
      </w:r>
      <w:r w:rsidR="001E3A87" w:rsidRPr="003A3BBD">
        <w:rPr>
          <w:rFonts w:ascii="Times New Roman" w:hAnsi="Times New Roman" w:cs="Times New Roman"/>
          <w:sz w:val="24"/>
          <w:szCs w:val="24"/>
        </w:rPr>
        <w:t>aúde humana, pois essa água resi</w:t>
      </w:r>
      <w:r>
        <w:rPr>
          <w:rFonts w:ascii="Times New Roman" w:hAnsi="Times New Roman" w:cs="Times New Roman"/>
          <w:sz w:val="24"/>
          <w:szCs w:val="24"/>
        </w:rPr>
        <w:t>duária fica próxima às</w:t>
      </w:r>
      <w:r w:rsidR="00CD2FF1" w:rsidRPr="003A3BBD">
        <w:rPr>
          <w:rFonts w:ascii="Times New Roman" w:hAnsi="Times New Roman" w:cs="Times New Roman"/>
          <w:sz w:val="24"/>
          <w:szCs w:val="24"/>
        </w:rPr>
        <w:t xml:space="preserve"> residências, em locais onde há crianças e animais.</w:t>
      </w:r>
    </w:p>
    <w:p w:rsidR="009B10D4" w:rsidRPr="003A3BBD" w:rsidRDefault="009B10D4" w:rsidP="003A3BBD">
      <w:pPr>
        <w:spacing w:after="0" w:line="360" w:lineRule="auto"/>
        <w:jc w:val="both"/>
        <w:rPr>
          <w:rFonts w:ascii="Times New Roman" w:hAnsi="Times New Roman" w:cs="Times New Roman"/>
          <w:sz w:val="24"/>
          <w:szCs w:val="24"/>
        </w:rPr>
      </w:pPr>
      <w:r w:rsidRPr="003A3BBD">
        <w:rPr>
          <w:rFonts w:ascii="Times New Roman" w:hAnsi="Times New Roman" w:cs="Times New Roman"/>
          <w:sz w:val="24"/>
          <w:szCs w:val="24"/>
        </w:rPr>
        <w:t xml:space="preserve">Nota-se que não há um </w:t>
      </w:r>
      <w:r w:rsidR="006F55B5" w:rsidRPr="003A3BBD">
        <w:rPr>
          <w:rFonts w:ascii="Times New Roman" w:hAnsi="Times New Roman" w:cs="Times New Roman"/>
          <w:sz w:val="24"/>
          <w:szCs w:val="24"/>
        </w:rPr>
        <w:t xml:space="preserve">modelo de gestão participativo </w:t>
      </w:r>
      <w:r w:rsidR="001807E2" w:rsidRPr="003A3BBD">
        <w:rPr>
          <w:rFonts w:ascii="Times New Roman" w:hAnsi="Times New Roman" w:cs="Times New Roman"/>
          <w:sz w:val="24"/>
          <w:szCs w:val="24"/>
        </w:rPr>
        <w:t>na tomada de decisão da</w:t>
      </w:r>
      <w:r w:rsidRPr="003A3BBD">
        <w:rPr>
          <w:rFonts w:ascii="Times New Roman" w:hAnsi="Times New Roman" w:cs="Times New Roman"/>
          <w:sz w:val="24"/>
          <w:szCs w:val="24"/>
        </w:rPr>
        <w:t xml:space="preserve"> escolha de alternativas para tratamento de água e esgoto, visto que há somente um modelo de sistema, tanto para água como para esgoto, baseado em captação de água subterrânea</w:t>
      </w:r>
      <w:r w:rsidR="00B7040D" w:rsidRPr="003A3BBD">
        <w:rPr>
          <w:rFonts w:ascii="Times New Roman" w:hAnsi="Times New Roman" w:cs="Times New Roman"/>
          <w:sz w:val="24"/>
          <w:szCs w:val="24"/>
        </w:rPr>
        <w:t>, com falhas na operação e manutenção</w:t>
      </w:r>
      <w:r w:rsidRPr="003A3BBD">
        <w:rPr>
          <w:rFonts w:ascii="Times New Roman" w:hAnsi="Times New Roman" w:cs="Times New Roman"/>
          <w:sz w:val="24"/>
          <w:szCs w:val="24"/>
        </w:rPr>
        <w:t xml:space="preserve"> e sem tratamento</w:t>
      </w:r>
      <w:r w:rsidR="00B7040D" w:rsidRPr="003A3BBD">
        <w:rPr>
          <w:rFonts w:ascii="Times New Roman" w:hAnsi="Times New Roman" w:cs="Times New Roman"/>
          <w:sz w:val="24"/>
          <w:szCs w:val="24"/>
        </w:rPr>
        <w:t xml:space="preserve"> adequado</w:t>
      </w:r>
      <w:r w:rsidRPr="003A3BBD">
        <w:rPr>
          <w:rFonts w:ascii="Times New Roman" w:hAnsi="Times New Roman" w:cs="Times New Roman"/>
          <w:sz w:val="24"/>
          <w:szCs w:val="24"/>
        </w:rPr>
        <w:t xml:space="preserve">. Para esgoto, a única alternativa é a fossa </w:t>
      </w:r>
      <w:r w:rsidR="006F55B5" w:rsidRPr="003A3BBD">
        <w:rPr>
          <w:rFonts w:ascii="Times New Roman" w:hAnsi="Times New Roman" w:cs="Times New Roman"/>
          <w:sz w:val="24"/>
          <w:szCs w:val="24"/>
        </w:rPr>
        <w:t>seca ou absorvente</w:t>
      </w:r>
      <w:r w:rsidR="00EC7F69">
        <w:rPr>
          <w:rFonts w:ascii="Times New Roman" w:hAnsi="Times New Roman" w:cs="Times New Roman"/>
          <w:sz w:val="24"/>
          <w:szCs w:val="24"/>
        </w:rPr>
        <w:t>, sem possiblidades de reú</w:t>
      </w:r>
      <w:r w:rsidRPr="003A3BBD">
        <w:rPr>
          <w:rFonts w:ascii="Times New Roman" w:hAnsi="Times New Roman" w:cs="Times New Roman"/>
          <w:sz w:val="24"/>
          <w:szCs w:val="24"/>
        </w:rPr>
        <w:t xml:space="preserve">so e reaproveitamento dos nutrientes presentes no esgoto, </w:t>
      </w:r>
      <w:r w:rsidR="00EB63CF" w:rsidRPr="003A3BBD">
        <w:rPr>
          <w:rFonts w:ascii="Times New Roman" w:hAnsi="Times New Roman" w:cs="Times New Roman"/>
          <w:sz w:val="24"/>
          <w:szCs w:val="24"/>
        </w:rPr>
        <w:t>inviabilizando a</w:t>
      </w:r>
      <w:r w:rsidRPr="003A3BBD">
        <w:rPr>
          <w:rFonts w:ascii="Times New Roman" w:hAnsi="Times New Roman" w:cs="Times New Roman"/>
          <w:sz w:val="24"/>
          <w:szCs w:val="24"/>
        </w:rPr>
        <w:t xml:space="preserve"> busca </w:t>
      </w:r>
      <w:r w:rsidR="00B7040D" w:rsidRPr="003A3BBD">
        <w:rPr>
          <w:rFonts w:ascii="Times New Roman" w:hAnsi="Times New Roman" w:cs="Times New Roman"/>
          <w:sz w:val="24"/>
          <w:szCs w:val="24"/>
        </w:rPr>
        <w:t>de um si</w:t>
      </w:r>
      <w:r w:rsidR="00EC7F69">
        <w:rPr>
          <w:rFonts w:ascii="Times New Roman" w:hAnsi="Times New Roman" w:cs="Times New Roman"/>
          <w:sz w:val="24"/>
          <w:szCs w:val="24"/>
        </w:rPr>
        <w:t>stema de saneamento sustentável, p</w:t>
      </w:r>
      <w:r w:rsidR="00EB63CF" w:rsidRPr="003A3BBD">
        <w:rPr>
          <w:rFonts w:ascii="Times New Roman" w:hAnsi="Times New Roman" w:cs="Times New Roman"/>
          <w:sz w:val="24"/>
          <w:szCs w:val="24"/>
        </w:rPr>
        <w:t>rincipalmente pelo fato</w:t>
      </w:r>
      <w:r w:rsidR="00EC7F69">
        <w:rPr>
          <w:rFonts w:ascii="Times New Roman" w:hAnsi="Times New Roman" w:cs="Times New Roman"/>
          <w:sz w:val="24"/>
          <w:szCs w:val="24"/>
        </w:rPr>
        <w:t xml:space="preserve"> de</w:t>
      </w:r>
      <w:r w:rsidR="00EB63CF" w:rsidRPr="003A3BBD">
        <w:rPr>
          <w:rFonts w:ascii="Times New Roman" w:hAnsi="Times New Roman" w:cs="Times New Roman"/>
          <w:sz w:val="24"/>
          <w:szCs w:val="24"/>
        </w:rPr>
        <w:t xml:space="preserve"> que há interesse em reuso da água cinza (proveniente da máquina de lavar, chuveiro e lavatórios)</w:t>
      </w:r>
      <w:r w:rsidR="00474933" w:rsidRPr="003A3BBD">
        <w:rPr>
          <w:rFonts w:ascii="Times New Roman" w:hAnsi="Times New Roman" w:cs="Times New Roman"/>
          <w:sz w:val="24"/>
          <w:szCs w:val="24"/>
        </w:rPr>
        <w:t xml:space="preserve"> por parte </w:t>
      </w:r>
      <w:r w:rsidR="006C7440" w:rsidRPr="003A3BBD">
        <w:rPr>
          <w:rFonts w:ascii="Times New Roman" w:hAnsi="Times New Roman" w:cs="Times New Roman"/>
          <w:sz w:val="24"/>
          <w:szCs w:val="24"/>
        </w:rPr>
        <w:t>da população</w:t>
      </w:r>
      <w:r w:rsidR="00D40196" w:rsidRPr="003A3BBD">
        <w:rPr>
          <w:rFonts w:ascii="Times New Roman" w:hAnsi="Times New Roman" w:cs="Times New Roman"/>
          <w:sz w:val="24"/>
          <w:szCs w:val="24"/>
        </w:rPr>
        <w:t>.</w:t>
      </w:r>
    </w:p>
    <w:p w:rsidR="008F7634" w:rsidRPr="003A3BBD" w:rsidRDefault="00EC7F69" w:rsidP="003A3BB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Foi observado que </w:t>
      </w:r>
      <w:r w:rsidR="008F7634" w:rsidRPr="003A3BBD">
        <w:rPr>
          <w:rFonts w:ascii="Times New Roman" w:hAnsi="Times New Roman" w:cs="Times New Roman"/>
          <w:sz w:val="24"/>
          <w:szCs w:val="24"/>
        </w:rPr>
        <w:t xml:space="preserve">uma grande quantidade de recursos </w:t>
      </w:r>
      <w:r>
        <w:rPr>
          <w:rFonts w:ascii="Times New Roman" w:hAnsi="Times New Roman" w:cs="Times New Roman"/>
          <w:sz w:val="24"/>
          <w:szCs w:val="24"/>
        </w:rPr>
        <w:t xml:space="preserve">já foi utilizada </w:t>
      </w:r>
      <w:r w:rsidR="008F7634" w:rsidRPr="003A3BBD">
        <w:rPr>
          <w:rFonts w:ascii="Times New Roman" w:hAnsi="Times New Roman" w:cs="Times New Roman"/>
          <w:sz w:val="24"/>
          <w:szCs w:val="24"/>
        </w:rPr>
        <w:t>em obras de sa</w:t>
      </w:r>
      <w:r>
        <w:rPr>
          <w:rFonts w:ascii="Times New Roman" w:hAnsi="Times New Roman" w:cs="Times New Roman"/>
          <w:sz w:val="24"/>
          <w:szCs w:val="24"/>
        </w:rPr>
        <w:t>neamento em algumas comunidades</w:t>
      </w:r>
      <w:r w:rsidR="008F7634" w:rsidRPr="003A3BBD">
        <w:rPr>
          <w:rFonts w:ascii="Times New Roman" w:hAnsi="Times New Roman" w:cs="Times New Roman"/>
          <w:sz w:val="24"/>
          <w:szCs w:val="24"/>
        </w:rPr>
        <w:t xml:space="preserve"> que </w:t>
      </w:r>
      <w:r>
        <w:rPr>
          <w:rFonts w:ascii="Times New Roman" w:hAnsi="Times New Roman" w:cs="Times New Roman"/>
          <w:sz w:val="24"/>
          <w:szCs w:val="24"/>
        </w:rPr>
        <w:t>não foram totalmente concluídas,</w:t>
      </w:r>
      <w:r w:rsidR="008F7634" w:rsidRPr="003A3BBD">
        <w:rPr>
          <w:rFonts w:ascii="Times New Roman" w:hAnsi="Times New Roman" w:cs="Times New Roman"/>
          <w:sz w:val="24"/>
          <w:szCs w:val="24"/>
        </w:rPr>
        <w:t xml:space="preserve"> não operam adequadamente e necessitam de manutenção.</w:t>
      </w:r>
    </w:p>
    <w:p w:rsidR="008F7634" w:rsidRPr="003A3BBD" w:rsidRDefault="008F7634" w:rsidP="003A3BBD">
      <w:pPr>
        <w:spacing w:after="0" w:line="360" w:lineRule="auto"/>
        <w:jc w:val="both"/>
        <w:rPr>
          <w:rFonts w:ascii="Times New Roman" w:hAnsi="Times New Roman" w:cs="Times New Roman"/>
          <w:sz w:val="24"/>
          <w:szCs w:val="24"/>
        </w:rPr>
      </w:pPr>
      <w:r w:rsidRPr="003A3BBD">
        <w:rPr>
          <w:rFonts w:ascii="Times New Roman" w:hAnsi="Times New Roman" w:cs="Times New Roman"/>
          <w:sz w:val="24"/>
          <w:szCs w:val="24"/>
        </w:rPr>
        <w:t xml:space="preserve">Além disso, fica nítido, um grande número de </w:t>
      </w:r>
      <w:r w:rsidR="003702E6" w:rsidRPr="003A3BBD">
        <w:rPr>
          <w:rFonts w:ascii="Times New Roman" w:hAnsi="Times New Roman" w:cs="Times New Roman"/>
          <w:sz w:val="24"/>
          <w:szCs w:val="24"/>
        </w:rPr>
        <w:t>casos</w:t>
      </w:r>
      <w:r w:rsidR="00084A85" w:rsidRPr="003A3BBD">
        <w:rPr>
          <w:rFonts w:ascii="Times New Roman" w:hAnsi="Times New Roman" w:cs="Times New Roman"/>
          <w:sz w:val="24"/>
          <w:szCs w:val="24"/>
        </w:rPr>
        <w:t xml:space="preserve"> de</w:t>
      </w:r>
      <w:r w:rsidR="003702E6" w:rsidRPr="003A3BBD">
        <w:rPr>
          <w:rFonts w:ascii="Times New Roman" w:hAnsi="Times New Roman" w:cs="Times New Roman"/>
          <w:sz w:val="24"/>
          <w:szCs w:val="24"/>
        </w:rPr>
        <w:t xml:space="preserve"> </w:t>
      </w:r>
      <w:r w:rsidRPr="003A3BBD">
        <w:rPr>
          <w:rFonts w:ascii="Times New Roman" w:hAnsi="Times New Roman" w:cs="Times New Roman"/>
          <w:sz w:val="24"/>
          <w:szCs w:val="24"/>
        </w:rPr>
        <w:t>diarr</w:t>
      </w:r>
      <w:r w:rsidR="002D61BD" w:rsidRPr="003A3BBD">
        <w:rPr>
          <w:rFonts w:ascii="Times New Roman" w:hAnsi="Times New Roman" w:cs="Times New Roman"/>
          <w:sz w:val="24"/>
          <w:szCs w:val="24"/>
        </w:rPr>
        <w:t>e</w:t>
      </w:r>
      <w:r w:rsidRPr="003A3BBD">
        <w:rPr>
          <w:rFonts w:ascii="Times New Roman" w:hAnsi="Times New Roman" w:cs="Times New Roman"/>
          <w:sz w:val="24"/>
          <w:szCs w:val="24"/>
        </w:rPr>
        <w:t>ias, recentes</w:t>
      </w:r>
      <w:r w:rsidR="003702E6" w:rsidRPr="003A3BBD">
        <w:rPr>
          <w:rFonts w:ascii="Times New Roman" w:hAnsi="Times New Roman" w:cs="Times New Roman"/>
          <w:sz w:val="24"/>
          <w:szCs w:val="24"/>
        </w:rPr>
        <w:t xml:space="preserve"> (dados do último ano)</w:t>
      </w:r>
      <w:r w:rsidR="00EC7F69">
        <w:rPr>
          <w:rFonts w:ascii="Times New Roman" w:hAnsi="Times New Roman" w:cs="Times New Roman"/>
          <w:sz w:val="24"/>
          <w:szCs w:val="24"/>
        </w:rPr>
        <w:t>, que ainda ocorrem</w:t>
      </w:r>
      <w:r w:rsidR="003702E6" w:rsidRPr="003A3BBD">
        <w:rPr>
          <w:rFonts w:ascii="Times New Roman" w:hAnsi="Times New Roman" w:cs="Times New Roman"/>
          <w:sz w:val="24"/>
          <w:szCs w:val="24"/>
        </w:rPr>
        <w:t xml:space="preserve"> mesmo</w:t>
      </w:r>
      <w:r w:rsidRPr="003A3BBD">
        <w:rPr>
          <w:rFonts w:ascii="Times New Roman" w:hAnsi="Times New Roman" w:cs="Times New Roman"/>
          <w:sz w:val="24"/>
          <w:szCs w:val="24"/>
        </w:rPr>
        <w:t xml:space="preserve"> anos depois das obras e intervenções que foram feitas em 2009.</w:t>
      </w:r>
      <w:r w:rsidR="003702E6" w:rsidRPr="003A3BBD">
        <w:rPr>
          <w:rFonts w:ascii="Times New Roman" w:hAnsi="Times New Roman" w:cs="Times New Roman"/>
          <w:sz w:val="24"/>
          <w:szCs w:val="24"/>
        </w:rPr>
        <w:t xml:space="preserve"> Sendo assim, as medidas tomadas, pela gestão do serviço de saneamento que são adotadas, não são eficiente</w:t>
      </w:r>
      <w:r w:rsidR="004E567E" w:rsidRPr="003A3BBD">
        <w:rPr>
          <w:rFonts w:ascii="Times New Roman" w:hAnsi="Times New Roman" w:cs="Times New Roman"/>
          <w:sz w:val="24"/>
          <w:szCs w:val="24"/>
        </w:rPr>
        <w:t>s</w:t>
      </w:r>
      <w:r w:rsidR="003702E6" w:rsidRPr="003A3BBD">
        <w:rPr>
          <w:rFonts w:ascii="Times New Roman" w:hAnsi="Times New Roman" w:cs="Times New Roman"/>
          <w:sz w:val="24"/>
          <w:szCs w:val="24"/>
        </w:rPr>
        <w:t>, não atendem a essência do saneamento que é a prevenção da saúde.</w:t>
      </w:r>
      <w:r w:rsidR="00EC7F69">
        <w:rPr>
          <w:rFonts w:ascii="Times New Roman" w:hAnsi="Times New Roman" w:cs="Times New Roman"/>
          <w:sz w:val="24"/>
          <w:szCs w:val="24"/>
        </w:rPr>
        <w:t xml:space="preserve"> Pelo contrário,</w:t>
      </w:r>
      <w:r w:rsidR="004E567E" w:rsidRPr="003A3BBD">
        <w:rPr>
          <w:rFonts w:ascii="Times New Roman" w:hAnsi="Times New Roman" w:cs="Times New Roman"/>
          <w:sz w:val="24"/>
          <w:szCs w:val="24"/>
        </w:rPr>
        <w:t xml:space="preserve"> a falta de operação e</w:t>
      </w:r>
      <w:r w:rsidR="00EC7F69">
        <w:rPr>
          <w:rFonts w:ascii="Times New Roman" w:hAnsi="Times New Roman" w:cs="Times New Roman"/>
          <w:sz w:val="24"/>
          <w:szCs w:val="24"/>
        </w:rPr>
        <w:t xml:space="preserve"> manutenção inadequada</w:t>
      </w:r>
      <w:r w:rsidR="004E567E" w:rsidRPr="003A3BBD">
        <w:rPr>
          <w:rFonts w:ascii="Times New Roman" w:hAnsi="Times New Roman" w:cs="Times New Roman"/>
          <w:sz w:val="24"/>
          <w:szCs w:val="24"/>
        </w:rPr>
        <w:t xml:space="preserve"> </w:t>
      </w:r>
      <w:r w:rsidR="00EC7F69">
        <w:rPr>
          <w:rFonts w:ascii="Times New Roman" w:hAnsi="Times New Roman" w:cs="Times New Roman"/>
          <w:sz w:val="24"/>
          <w:szCs w:val="24"/>
        </w:rPr>
        <w:t>leva</w:t>
      </w:r>
      <w:r w:rsidR="004E567E" w:rsidRPr="003A3BBD">
        <w:rPr>
          <w:rFonts w:ascii="Times New Roman" w:hAnsi="Times New Roman" w:cs="Times New Roman"/>
          <w:sz w:val="24"/>
          <w:szCs w:val="24"/>
        </w:rPr>
        <w:t xml:space="preserve"> a população buscar novas fontes de água, em situações de escassez, o que aumenta os r</w:t>
      </w:r>
      <w:r w:rsidR="0075792A" w:rsidRPr="003A3BBD">
        <w:rPr>
          <w:rFonts w:ascii="Times New Roman" w:hAnsi="Times New Roman" w:cs="Times New Roman"/>
          <w:sz w:val="24"/>
          <w:szCs w:val="24"/>
        </w:rPr>
        <w:t xml:space="preserve">iscos </w:t>
      </w:r>
      <w:r w:rsidR="00CD741C" w:rsidRPr="003A3BBD">
        <w:rPr>
          <w:rFonts w:ascii="Times New Roman" w:hAnsi="Times New Roman" w:cs="Times New Roman"/>
          <w:sz w:val="24"/>
          <w:szCs w:val="24"/>
        </w:rPr>
        <w:t>à</w:t>
      </w:r>
      <w:r w:rsidR="0075792A" w:rsidRPr="003A3BBD">
        <w:rPr>
          <w:rFonts w:ascii="Times New Roman" w:hAnsi="Times New Roman" w:cs="Times New Roman"/>
          <w:sz w:val="24"/>
          <w:szCs w:val="24"/>
        </w:rPr>
        <w:t xml:space="preserve"> saúde dessas populações, mesmo no Estado de Mato Grosso do Sul, </w:t>
      </w:r>
      <w:r w:rsidR="00EC7F69">
        <w:rPr>
          <w:rFonts w:ascii="Times New Roman" w:hAnsi="Times New Roman" w:cs="Times New Roman"/>
          <w:sz w:val="24"/>
          <w:szCs w:val="24"/>
        </w:rPr>
        <w:t>no qual</w:t>
      </w:r>
      <w:r w:rsidR="0075792A" w:rsidRPr="003A3BBD">
        <w:rPr>
          <w:rFonts w:ascii="Times New Roman" w:hAnsi="Times New Roman" w:cs="Times New Roman"/>
          <w:sz w:val="24"/>
          <w:szCs w:val="24"/>
        </w:rPr>
        <w:t xml:space="preserve"> as comunidades quilombolas apresentam melhores condições de abastecimento de água e esgotamento doméstico do que outros estudos revelam no país.</w:t>
      </w:r>
    </w:p>
    <w:p w:rsidR="00DA740F" w:rsidRPr="003A3BBD" w:rsidRDefault="00E422AB" w:rsidP="003A3BBD">
      <w:pPr>
        <w:spacing w:after="0" w:line="360" w:lineRule="auto"/>
        <w:jc w:val="both"/>
        <w:rPr>
          <w:rFonts w:ascii="Times New Roman" w:hAnsi="Times New Roman" w:cs="Times New Roman"/>
          <w:sz w:val="24"/>
          <w:szCs w:val="24"/>
        </w:rPr>
      </w:pPr>
      <w:r w:rsidRPr="003A3BBD">
        <w:rPr>
          <w:rFonts w:ascii="Times New Roman" w:hAnsi="Times New Roman" w:cs="Times New Roman"/>
          <w:sz w:val="24"/>
          <w:szCs w:val="24"/>
        </w:rPr>
        <w:t>Concluímos</w:t>
      </w:r>
      <w:r w:rsidR="00F82D75" w:rsidRPr="003A3BBD">
        <w:rPr>
          <w:rFonts w:ascii="Times New Roman" w:hAnsi="Times New Roman" w:cs="Times New Roman"/>
          <w:sz w:val="24"/>
          <w:szCs w:val="24"/>
        </w:rPr>
        <w:t xml:space="preserve"> que</w:t>
      </w:r>
      <w:r w:rsidR="00EC7F69">
        <w:rPr>
          <w:rFonts w:ascii="Times New Roman" w:hAnsi="Times New Roman" w:cs="Times New Roman"/>
          <w:sz w:val="24"/>
          <w:szCs w:val="24"/>
        </w:rPr>
        <w:t>,</w:t>
      </w:r>
      <w:r w:rsidR="00F82D75" w:rsidRPr="003A3BBD">
        <w:rPr>
          <w:rFonts w:ascii="Times New Roman" w:hAnsi="Times New Roman" w:cs="Times New Roman"/>
          <w:sz w:val="24"/>
          <w:szCs w:val="24"/>
        </w:rPr>
        <w:t xml:space="preserve"> </w:t>
      </w:r>
      <w:r w:rsidRPr="003A3BBD">
        <w:rPr>
          <w:rFonts w:ascii="Times New Roman" w:hAnsi="Times New Roman" w:cs="Times New Roman"/>
          <w:sz w:val="24"/>
          <w:szCs w:val="24"/>
        </w:rPr>
        <w:t>para</w:t>
      </w:r>
      <w:r w:rsidR="00F74DC0" w:rsidRPr="003A3BBD">
        <w:rPr>
          <w:rFonts w:ascii="Times New Roman" w:hAnsi="Times New Roman" w:cs="Times New Roman"/>
          <w:sz w:val="24"/>
          <w:szCs w:val="24"/>
        </w:rPr>
        <w:t xml:space="preserve"> </w:t>
      </w:r>
      <w:r w:rsidR="00F82BC0" w:rsidRPr="003A3BBD">
        <w:rPr>
          <w:rFonts w:ascii="Times New Roman" w:hAnsi="Times New Roman" w:cs="Times New Roman"/>
          <w:sz w:val="24"/>
          <w:szCs w:val="24"/>
        </w:rPr>
        <w:t>uma gestão sustentável par</w:t>
      </w:r>
      <w:r w:rsidR="00F74DC0" w:rsidRPr="003A3BBD">
        <w:rPr>
          <w:rFonts w:ascii="Times New Roman" w:hAnsi="Times New Roman" w:cs="Times New Roman"/>
          <w:sz w:val="24"/>
          <w:szCs w:val="24"/>
        </w:rPr>
        <w:t>a</w:t>
      </w:r>
      <w:r w:rsidR="00F82D75" w:rsidRPr="003A3BBD">
        <w:rPr>
          <w:rFonts w:ascii="Times New Roman" w:hAnsi="Times New Roman" w:cs="Times New Roman"/>
          <w:sz w:val="24"/>
          <w:szCs w:val="24"/>
        </w:rPr>
        <w:t xml:space="preserve"> tomada de decisão</w:t>
      </w:r>
      <w:r w:rsidR="00F82BC0" w:rsidRPr="003A3BBD">
        <w:rPr>
          <w:rFonts w:ascii="Times New Roman" w:hAnsi="Times New Roman" w:cs="Times New Roman"/>
          <w:sz w:val="24"/>
          <w:szCs w:val="24"/>
        </w:rPr>
        <w:t xml:space="preserve"> participativa</w:t>
      </w:r>
      <w:r w:rsidR="00F74DC0" w:rsidRPr="003A3BBD">
        <w:rPr>
          <w:rFonts w:ascii="Times New Roman" w:hAnsi="Times New Roman" w:cs="Times New Roman"/>
          <w:sz w:val="24"/>
          <w:szCs w:val="24"/>
        </w:rPr>
        <w:t>,</w:t>
      </w:r>
      <w:r w:rsidR="00F82D75" w:rsidRPr="003A3BBD">
        <w:rPr>
          <w:rFonts w:ascii="Times New Roman" w:hAnsi="Times New Roman" w:cs="Times New Roman"/>
          <w:sz w:val="24"/>
          <w:szCs w:val="24"/>
        </w:rPr>
        <w:t xml:space="preserve"> </w:t>
      </w:r>
      <w:r w:rsidR="0091260E" w:rsidRPr="003A3BBD">
        <w:rPr>
          <w:rFonts w:ascii="Times New Roman" w:hAnsi="Times New Roman" w:cs="Times New Roman"/>
          <w:sz w:val="24"/>
          <w:szCs w:val="24"/>
        </w:rPr>
        <w:t xml:space="preserve">com intuito </w:t>
      </w:r>
      <w:r w:rsidR="00F74DC0" w:rsidRPr="003A3BBD">
        <w:rPr>
          <w:rFonts w:ascii="Times New Roman" w:hAnsi="Times New Roman" w:cs="Times New Roman"/>
          <w:sz w:val="24"/>
          <w:szCs w:val="24"/>
        </w:rPr>
        <w:t>de</w:t>
      </w:r>
      <w:r w:rsidR="0091260E" w:rsidRPr="003A3BBD">
        <w:rPr>
          <w:rFonts w:ascii="Times New Roman" w:hAnsi="Times New Roman" w:cs="Times New Roman"/>
          <w:sz w:val="24"/>
          <w:szCs w:val="24"/>
        </w:rPr>
        <w:t xml:space="preserve"> reuso, </w:t>
      </w:r>
      <w:r w:rsidR="00F82BC0" w:rsidRPr="003A3BBD">
        <w:rPr>
          <w:rFonts w:ascii="Times New Roman" w:hAnsi="Times New Roman" w:cs="Times New Roman"/>
          <w:sz w:val="24"/>
          <w:szCs w:val="24"/>
        </w:rPr>
        <w:t xml:space="preserve">e </w:t>
      </w:r>
      <w:r w:rsidR="003A223D" w:rsidRPr="003A3BBD">
        <w:rPr>
          <w:rFonts w:ascii="Times New Roman" w:hAnsi="Times New Roman" w:cs="Times New Roman"/>
          <w:sz w:val="24"/>
          <w:szCs w:val="24"/>
        </w:rPr>
        <w:t>diminuir</w:t>
      </w:r>
      <w:r w:rsidR="00F82BC0" w:rsidRPr="003A3BBD">
        <w:rPr>
          <w:rFonts w:ascii="Times New Roman" w:hAnsi="Times New Roman" w:cs="Times New Roman"/>
          <w:sz w:val="24"/>
          <w:szCs w:val="24"/>
        </w:rPr>
        <w:t xml:space="preserve"> </w:t>
      </w:r>
      <w:r w:rsidR="00F82D75" w:rsidRPr="003A3BBD">
        <w:rPr>
          <w:rFonts w:ascii="Times New Roman" w:hAnsi="Times New Roman" w:cs="Times New Roman"/>
          <w:sz w:val="24"/>
          <w:szCs w:val="24"/>
        </w:rPr>
        <w:t xml:space="preserve">riscos associados à saúde, </w:t>
      </w:r>
      <w:r w:rsidR="00F82BC0" w:rsidRPr="003A3BBD">
        <w:rPr>
          <w:rFonts w:ascii="Times New Roman" w:hAnsi="Times New Roman" w:cs="Times New Roman"/>
          <w:sz w:val="24"/>
          <w:szCs w:val="24"/>
        </w:rPr>
        <w:t>em prol da</w:t>
      </w:r>
      <w:r w:rsidR="00F11918" w:rsidRPr="003A3BBD">
        <w:rPr>
          <w:rFonts w:ascii="Times New Roman" w:hAnsi="Times New Roman" w:cs="Times New Roman"/>
          <w:sz w:val="24"/>
          <w:szCs w:val="24"/>
        </w:rPr>
        <w:t xml:space="preserve"> educação sanitária e ambiental</w:t>
      </w:r>
      <w:r w:rsidR="00F82D75" w:rsidRPr="003A3BBD">
        <w:rPr>
          <w:rFonts w:ascii="Times New Roman" w:hAnsi="Times New Roman" w:cs="Times New Roman"/>
          <w:sz w:val="24"/>
          <w:szCs w:val="24"/>
        </w:rPr>
        <w:t>, é importante uma avaliação domicili</w:t>
      </w:r>
      <w:r w:rsidRPr="003A3BBD">
        <w:rPr>
          <w:rFonts w:ascii="Times New Roman" w:hAnsi="Times New Roman" w:cs="Times New Roman"/>
          <w:sz w:val="24"/>
          <w:szCs w:val="24"/>
        </w:rPr>
        <w:t>ar</w:t>
      </w:r>
      <w:r w:rsidR="00F3565E" w:rsidRPr="003A3BBD">
        <w:rPr>
          <w:rFonts w:ascii="Times New Roman" w:hAnsi="Times New Roman" w:cs="Times New Roman"/>
          <w:sz w:val="24"/>
          <w:szCs w:val="24"/>
        </w:rPr>
        <w:t xml:space="preserve"> das condições de abastecimento e esgotamento</w:t>
      </w:r>
      <w:r w:rsidRPr="003A3BBD">
        <w:rPr>
          <w:rFonts w:ascii="Times New Roman" w:hAnsi="Times New Roman" w:cs="Times New Roman"/>
          <w:sz w:val="24"/>
          <w:szCs w:val="24"/>
        </w:rPr>
        <w:t xml:space="preserve">, pois há diferenças entre </w:t>
      </w:r>
      <w:r w:rsidR="00F82D75" w:rsidRPr="003A3BBD">
        <w:rPr>
          <w:rFonts w:ascii="Times New Roman" w:hAnsi="Times New Roman" w:cs="Times New Roman"/>
          <w:sz w:val="24"/>
          <w:szCs w:val="24"/>
        </w:rPr>
        <w:t xml:space="preserve">residências, que </w:t>
      </w:r>
      <w:r w:rsidRPr="003A3BBD">
        <w:rPr>
          <w:rFonts w:ascii="Times New Roman" w:hAnsi="Times New Roman" w:cs="Times New Roman"/>
          <w:sz w:val="24"/>
          <w:szCs w:val="24"/>
        </w:rPr>
        <w:t>permite</w:t>
      </w:r>
      <w:r w:rsidR="00A47D71" w:rsidRPr="003A3BBD">
        <w:rPr>
          <w:rFonts w:ascii="Times New Roman" w:hAnsi="Times New Roman" w:cs="Times New Roman"/>
          <w:sz w:val="24"/>
          <w:szCs w:val="24"/>
        </w:rPr>
        <w:t>m</w:t>
      </w:r>
      <w:r w:rsidRPr="003A3BBD">
        <w:rPr>
          <w:rFonts w:ascii="Times New Roman" w:hAnsi="Times New Roman" w:cs="Times New Roman"/>
          <w:sz w:val="24"/>
          <w:szCs w:val="24"/>
        </w:rPr>
        <w:t xml:space="preserve"> </w:t>
      </w:r>
      <w:r w:rsidR="00F82BC0" w:rsidRPr="003A3BBD">
        <w:rPr>
          <w:rFonts w:ascii="Times New Roman" w:hAnsi="Times New Roman" w:cs="Times New Roman"/>
          <w:sz w:val="24"/>
          <w:szCs w:val="24"/>
        </w:rPr>
        <w:t xml:space="preserve">diversas </w:t>
      </w:r>
      <w:r w:rsidR="00F82D75" w:rsidRPr="003A3BBD">
        <w:rPr>
          <w:rFonts w:ascii="Times New Roman" w:hAnsi="Times New Roman" w:cs="Times New Roman"/>
          <w:sz w:val="24"/>
          <w:szCs w:val="24"/>
        </w:rPr>
        <w:t>opções tecnológicas</w:t>
      </w:r>
      <w:r w:rsidR="00EB63CF" w:rsidRPr="003A3BBD">
        <w:rPr>
          <w:rFonts w:ascii="Times New Roman" w:hAnsi="Times New Roman" w:cs="Times New Roman"/>
          <w:sz w:val="24"/>
          <w:szCs w:val="24"/>
        </w:rPr>
        <w:t xml:space="preserve"> dentro de uma mesma comunidade.</w:t>
      </w:r>
      <w:r w:rsidR="003F61EE" w:rsidRPr="003A3BBD">
        <w:rPr>
          <w:rFonts w:ascii="Times New Roman" w:hAnsi="Times New Roman" w:cs="Times New Roman"/>
          <w:sz w:val="24"/>
          <w:szCs w:val="24"/>
        </w:rPr>
        <w:t xml:space="preserve"> </w:t>
      </w:r>
      <w:r w:rsidR="003A223D" w:rsidRPr="003A3BBD">
        <w:rPr>
          <w:rFonts w:ascii="Times New Roman" w:hAnsi="Times New Roman" w:cs="Times New Roman"/>
          <w:sz w:val="24"/>
          <w:szCs w:val="24"/>
        </w:rPr>
        <w:t>Principalmente</w:t>
      </w:r>
      <w:r w:rsidR="003F61EE" w:rsidRPr="003A3BBD">
        <w:rPr>
          <w:rFonts w:ascii="Times New Roman" w:hAnsi="Times New Roman" w:cs="Times New Roman"/>
          <w:sz w:val="24"/>
          <w:szCs w:val="24"/>
        </w:rPr>
        <w:t xml:space="preserve"> quando o problema nos serviços está na operação e manutenção, sendo necessário o entendimento desses aspectos das tecnologias que</w:t>
      </w:r>
      <w:r w:rsidR="00EC7F69">
        <w:rPr>
          <w:rFonts w:ascii="Times New Roman" w:hAnsi="Times New Roman" w:cs="Times New Roman"/>
          <w:sz w:val="24"/>
          <w:szCs w:val="24"/>
        </w:rPr>
        <w:t xml:space="preserve"> são implantadas para funcionare</w:t>
      </w:r>
      <w:r w:rsidR="003F61EE" w:rsidRPr="003A3BBD">
        <w:rPr>
          <w:rFonts w:ascii="Times New Roman" w:hAnsi="Times New Roman" w:cs="Times New Roman"/>
          <w:sz w:val="24"/>
          <w:szCs w:val="24"/>
        </w:rPr>
        <w:t>m adequadamente.</w:t>
      </w:r>
    </w:p>
    <w:p w:rsidR="00C916AE" w:rsidRPr="003A3BBD" w:rsidRDefault="00C916AE" w:rsidP="003A3BBD">
      <w:pPr>
        <w:spacing w:after="0" w:line="360" w:lineRule="auto"/>
        <w:jc w:val="both"/>
        <w:rPr>
          <w:rFonts w:ascii="Times New Roman" w:hAnsi="Times New Roman" w:cs="Times New Roman"/>
          <w:sz w:val="24"/>
          <w:szCs w:val="24"/>
        </w:rPr>
      </w:pPr>
      <w:r w:rsidRPr="003A3BBD">
        <w:rPr>
          <w:rFonts w:ascii="Times New Roman" w:hAnsi="Times New Roman" w:cs="Times New Roman"/>
          <w:sz w:val="24"/>
          <w:szCs w:val="24"/>
        </w:rPr>
        <w:t>A</w:t>
      </w:r>
      <w:r w:rsidR="00EC7F69">
        <w:rPr>
          <w:rFonts w:ascii="Times New Roman" w:hAnsi="Times New Roman" w:cs="Times New Roman"/>
          <w:sz w:val="24"/>
          <w:szCs w:val="24"/>
        </w:rPr>
        <w:t>s</w:t>
      </w:r>
      <w:r w:rsidRPr="003A3BBD">
        <w:rPr>
          <w:rFonts w:ascii="Times New Roman" w:hAnsi="Times New Roman" w:cs="Times New Roman"/>
          <w:sz w:val="24"/>
          <w:szCs w:val="24"/>
        </w:rPr>
        <w:t xml:space="preserve"> informações levantadas referente</w:t>
      </w:r>
      <w:r w:rsidR="003A4AC3" w:rsidRPr="003A3BBD">
        <w:rPr>
          <w:rFonts w:ascii="Times New Roman" w:hAnsi="Times New Roman" w:cs="Times New Roman"/>
          <w:sz w:val="24"/>
          <w:szCs w:val="24"/>
        </w:rPr>
        <w:t>s</w:t>
      </w:r>
      <w:r w:rsidRPr="003A3BBD">
        <w:rPr>
          <w:rFonts w:ascii="Times New Roman" w:hAnsi="Times New Roman" w:cs="Times New Roman"/>
          <w:sz w:val="24"/>
          <w:szCs w:val="24"/>
        </w:rPr>
        <w:t xml:space="preserve"> ao abastecimento de água e esgotamento doméstico permit</w:t>
      </w:r>
      <w:r w:rsidR="00305920" w:rsidRPr="003A3BBD">
        <w:rPr>
          <w:rFonts w:ascii="Times New Roman" w:hAnsi="Times New Roman" w:cs="Times New Roman"/>
          <w:sz w:val="24"/>
          <w:szCs w:val="24"/>
        </w:rPr>
        <w:t>em</w:t>
      </w:r>
      <w:r w:rsidRPr="003A3BBD">
        <w:rPr>
          <w:rFonts w:ascii="Times New Roman" w:hAnsi="Times New Roman" w:cs="Times New Roman"/>
          <w:sz w:val="24"/>
          <w:szCs w:val="24"/>
        </w:rPr>
        <w:t xml:space="preserve"> compreender as condições de saneamento para possibilitar uma tomada de decisão participativa, </w:t>
      </w:r>
      <w:r w:rsidR="00305920" w:rsidRPr="003A3BBD">
        <w:rPr>
          <w:rFonts w:ascii="Times New Roman" w:hAnsi="Times New Roman" w:cs="Times New Roman"/>
          <w:sz w:val="24"/>
          <w:szCs w:val="24"/>
        </w:rPr>
        <w:t xml:space="preserve">sendo um diagnóstico modelo para escolher com mais propriedade </w:t>
      </w:r>
      <w:r w:rsidRPr="003A3BBD">
        <w:rPr>
          <w:rFonts w:ascii="Times New Roman" w:hAnsi="Times New Roman" w:cs="Times New Roman"/>
          <w:sz w:val="24"/>
          <w:szCs w:val="24"/>
        </w:rPr>
        <w:t xml:space="preserve">uma ampla gama de tecnologias, </w:t>
      </w:r>
      <w:r w:rsidR="00305920" w:rsidRPr="003A3BBD">
        <w:rPr>
          <w:rFonts w:ascii="Times New Roman" w:hAnsi="Times New Roman" w:cs="Times New Roman"/>
          <w:sz w:val="24"/>
          <w:szCs w:val="24"/>
        </w:rPr>
        <w:t>evitando adotar</w:t>
      </w:r>
      <w:r w:rsidRPr="003A3BBD">
        <w:rPr>
          <w:rFonts w:ascii="Times New Roman" w:hAnsi="Times New Roman" w:cs="Times New Roman"/>
          <w:sz w:val="24"/>
          <w:szCs w:val="24"/>
        </w:rPr>
        <w:t xml:space="preserve"> o mesmo modelo, </w:t>
      </w:r>
      <w:r w:rsidR="00305920" w:rsidRPr="003A3BBD">
        <w:rPr>
          <w:rFonts w:ascii="Times New Roman" w:hAnsi="Times New Roman" w:cs="Times New Roman"/>
          <w:sz w:val="24"/>
          <w:szCs w:val="24"/>
        </w:rPr>
        <w:t xml:space="preserve">insustentável, </w:t>
      </w:r>
      <w:r w:rsidRPr="003A3BBD">
        <w:rPr>
          <w:rFonts w:ascii="Times New Roman" w:hAnsi="Times New Roman" w:cs="Times New Roman"/>
          <w:sz w:val="24"/>
          <w:szCs w:val="24"/>
        </w:rPr>
        <w:t xml:space="preserve">que </w:t>
      </w:r>
      <w:r w:rsidR="00601B0A">
        <w:rPr>
          <w:rFonts w:ascii="Times New Roman" w:hAnsi="Times New Roman" w:cs="Times New Roman"/>
          <w:sz w:val="24"/>
          <w:szCs w:val="24"/>
        </w:rPr>
        <w:t>não prevê o reú</w:t>
      </w:r>
      <w:r w:rsidRPr="003A3BBD">
        <w:rPr>
          <w:rFonts w:ascii="Times New Roman" w:hAnsi="Times New Roman" w:cs="Times New Roman"/>
          <w:sz w:val="24"/>
          <w:szCs w:val="24"/>
        </w:rPr>
        <w:t xml:space="preserve">so </w:t>
      </w:r>
      <w:r w:rsidRPr="003A3BBD">
        <w:rPr>
          <w:rFonts w:ascii="Times New Roman" w:hAnsi="Times New Roman" w:cs="Times New Roman"/>
          <w:sz w:val="24"/>
          <w:szCs w:val="24"/>
        </w:rPr>
        <w:lastRenderedPageBreak/>
        <w:t>da água e aproveitamento dos nutrientes. Isso possibilitará um envolvimento dos memb</w:t>
      </w:r>
      <w:r w:rsidR="00601B0A">
        <w:rPr>
          <w:rFonts w:ascii="Times New Roman" w:hAnsi="Times New Roman" w:cs="Times New Roman"/>
          <w:sz w:val="24"/>
          <w:szCs w:val="24"/>
        </w:rPr>
        <w:t>ros das comunidades quilombolas</w:t>
      </w:r>
      <w:r w:rsidRPr="003A3BBD">
        <w:rPr>
          <w:rFonts w:ascii="Times New Roman" w:hAnsi="Times New Roman" w:cs="Times New Roman"/>
          <w:sz w:val="24"/>
          <w:szCs w:val="24"/>
        </w:rPr>
        <w:t xml:space="preserve"> para melho</w:t>
      </w:r>
      <w:r w:rsidR="00601B0A">
        <w:rPr>
          <w:rFonts w:ascii="Times New Roman" w:hAnsi="Times New Roman" w:cs="Times New Roman"/>
          <w:sz w:val="24"/>
          <w:szCs w:val="24"/>
        </w:rPr>
        <w:t>rar o conhecimento com relação à</w:t>
      </w:r>
      <w:r w:rsidRPr="003A3BBD">
        <w:rPr>
          <w:rFonts w:ascii="Times New Roman" w:hAnsi="Times New Roman" w:cs="Times New Roman"/>
          <w:sz w:val="24"/>
          <w:szCs w:val="24"/>
        </w:rPr>
        <w:t xml:space="preserve"> educação sanitária e ambiental.</w:t>
      </w:r>
    </w:p>
    <w:p w:rsidR="00826A3B" w:rsidRPr="003A3BBD" w:rsidRDefault="00826A3B" w:rsidP="003A3BBD">
      <w:pPr>
        <w:spacing w:after="0" w:line="360" w:lineRule="auto"/>
        <w:jc w:val="both"/>
        <w:rPr>
          <w:rFonts w:ascii="Times New Roman" w:hAnsi="Times New Roman" w:cs="Times New Roman"/>
          <w:b/>
          <w:sz w:val="24"/>
          <w:szCs w:val="24"/>
        </w:rPr>
      </w:pPr>
    </w:p>
    <w:p w:rsidR="00BC6D89" w:rsidRPr="003A3BBD" w:rsidRDefault="00826A3B" w:rsidP="003A3BBD">
      <w:pPr>
        <w:spacing w:after="0" w:line="360" w:lineRule="auto"/>
        <w:jc w:val="both"/>
        <w:rPr>
          <w:rFonts w:ascii="Times New Roman" w:hAnsi="Times New Roman" w:cs="Times New Roman"/>
          <w:b/>
          <w:sz w:val="24"/>
          <w:szCs w:val="24"/>
        </w:rPr>
      </w:pPr>
      <w:r w:rsidRPr="003A3BBD">
        <w:rPr>
          <w:rFonts w:ascii="Times New Roman" w:hAnsi="Times New Roman" w:cs="Times New Roman"/>
          <w:b/>
          <w:sz w:val="24"/>
          <w:szCs w:val="24"/>
        </w:rPr>
        <w:t>Referências</w:t>
      </w:r>
    </w:p>
    <w:p w:rsidR="002F53A9" w:rsidRPr="00FD5DD0" w:rsidRDefault="002F53A9" w:rsidP="003A3BBD">
      <w:pPr>
        <w:widowControl w:val="0"/>
        <w:autoSpaceDE w:val="0"/>
        <w:autoSpaceDN w:val="0"/>
        <w:adjustRightInd w:val="0"/>
        <w:spacing w:after="0" w:line="360" w:lineRule="auto"/>
        <w:ind w:left="480" w:hanging="480"/>
        <w:jc w:val="both"/>
        <w:rPr>
          <w:rFonts w:ascii="Times New Roman" w:hAnsi="Times New Roman" w:cs="Times New Roman"/>
          <w:noProof/>
        </w:rPr>
      </w:pPr>
      <w:r w:rsidRPr="00FD5DD0">
        <w:rPr>
          <w:rFonts w:ascii="Times New Roman" w:hAnsi="Times New Roman" w:cs="Times New Roman"/>
          <w:noProof/>
        </w:rPr>
        <w:t xml:space="preserve">AMORIM, M. M.; TOMAZI, L.; SILVA, R. A. A.; GESTINARI, R. S.; FIGUEIREDO, T. B. Avaliação das condições habitacionais e de saúde da Comunidade Quilombola Boqueirão, Bahia. </w:t>
      </w:r>
      <w:r w:rsidRPr="00FD5DD0">
        <w:rPr>
          <w:rFonts w:ascii="Times New Roman" w:hAnsi="Times New Roman" w:cs="Times New Roman"/>
          <w:i/>
          <w:iCs/>
          <w:noProof/>
        </w:rPr>
        <w:t>Bioscience Journal</w:t>
      </w:r>
      <w:r w:rsidRPr="00FD5DD0">
        <w:rPr>
          <w:rFonts w:ascii="Times New Roman" w:hAnsi="Times New Roman" w:cs="Times New Roman"/>
          <w:noProof/>
        </w:rPr>
        <w:t>, v. 29, n. 4, p. 1049–57, 2013.</w:t>
      </w:r>
    </w:p>
    <w:p w:rsidR="002F53A9" w:rsidRPr="00FD5DD0" w:rsidRDefault="002F53A9" w:rsidP="003A3BBD">
      <w:pPr>
        <w:widowControl w:val="0"/>
        <w:autoSpaceDE w:val="0"/>
        <w:autoSpaceDN w:val="0"/>
        <w:adjustRightInd w:val="0"/>
        <w:spacing w:after="0" w:line="360" w:lineRule="auto"/>
        <w:ind w:left="480" w:hanging="480"/>
        <w:jc w:val="both"/>
        <w:rPr>
          <w:rFonts w:ascii="Times New Roman" w:hAnsi="Times New Roman" w:cs="Times New Roman"/>
          <w:noProof/>
        </w:rPr>
      </w:pPr>
      <w:r w:rsidRPr="00FD5DD0">
        <w:rPr>
          <w:rFonts w:ascii="Times New Roman" w:hAnsi="Times New Roman" w:cs="Times New Roman"/>
          <w:noProof/>
        </w:rPr>
        <w:t xml:space="preserve">ARAÚJO, M. A. R.; SANTANA, M. C.; AZEVEDO FILHO, R. D. Diagnóstico sócio-sanitário do quilombola Serra do Osso Pesqueira - Pernambuco. Recife, 2009. Monografia (Especialização em Gestão de Sistemas e Serviços de Saúde) -  </w:t>
      </w:r>
      <w:r w:rsidRPr="00FD5DD0">
        <w:rPr>
          <w:rFonts w:ascii="Times New Roman" w:hAnsi="Times New Roman" w:cs="Times New Roman"/>
          <w:i/>
          <w:iCs/>
          <w:noProof/>
        </w:rPr>
        <w:t>Departamento de Saúde Coletiva, Centro de Pesquisas Aggeu Magalhães, Fundação Oswaldo Cruz.</w:t>
      </w:r>
      <w:r w:rsidRPr="00FD5DD0">
        <w:rPr>
          <w:rFonts w:ascii="Times New Roman" w:hAnsi="Times New Roman" w:cs="Times New Roman"/>
          <w:noProof/>
        </w:rPr>
        <w:t>, 2009.</w:t>
      </w:r>
    </w:p>
    <w:p w:rsidR="00766AB0" w:rsidRPr="00FD5DD0" w:rsidRDefault="00727CDE" w:rsidP="003A3BBD">
      <w:pPr>
        <w:widowControl w:val="0"/>
        <w:autoSpaceDE w:val="0"/>
        <w:autoSpaceDN w:val="0"/>
        <w:adjustRightInd w:val="0"/>
        <w:spacing w:after="0" w:line="360" w:lineRule="auto"/>
        <w:ind w:left="480" w:hanging="480"/>
        <w:jc w:val="both"/>
        <w:rPr>
          <w:rFonts w:ascii="Times New Roman" w:hAnsi="Times New Roman" w:cs="Times New Roman"/>
          <w:noProof/>
          <w:lang w:val="en-US"/>
        </w:rPr>
      </w:pPr>
      <w:r w:rsidRPr="00FD5DD0">
        <w:rPr>
          <w:rFonts w:ascii="Times New Roman" w:hAnsi="Times New Roman" w:cs="Times New Roman"/>
          <w:noProof/>
          <w:lang w:val="en-US"/>
        </w:rPr>
        <w:t xml:space="preserve">ARNOLD, M.; VANDERSLICE, J. A.; TAYLOR, B.; BENSON, S.; ALLEN, S.; JOHNSON, M.; KIEFER, J.; BOAKYE, I.; ARHINN, B.; CROOKSTON, B.T.; ANSONG, D. </w:t>
      </w:r>
      <w:r w:rsidR="00766AB0" w:rsidRPr="00FD5DD0">
        <w:rPr>
          <w:rFonts w:ascii="Times New Roman" w:hAnsi="Times New Roman" w:cs="Times New Roman"/>
          <w:noProof/>
          <w:lang w:val="en-US"/>
        </w:rPr>
        <w:t xml:space="preserve">Drinking water quality and source reliability in rural Ashanti region, Ghana. </w:t>
      </w:r>
      <w:r w:rsidR="00766AB0" w:rsidRPr="00FD5DD0">
        <w:rPr>
          <w:rFonts w:ascii="Times New Roman" w:hAnsi="Times New Roman" w:cs="Times New Roman"/>
          <w:i/>
          <w:noProof/>
          <w:lang w:val="en-US"/>
        </w:rPr>
        <w:t>Journal of Water an</w:t>
      </w:r>
      <w:r w:rsidRPr="00FD5DD0">
        <w:rPr>
          <w:rFonts w:ascii="Times New Roman" w:hAnsi="Times New Roman" w:cs="Times New Roman"/>
          <w:i/>
          <w:noProof/>
          <w:lang w:val="en-US"/>
        </w:rPr>
        <w:t>d Health</w:t>
      </w:r>
      <w:r w:rsidRPr="00FD5DD0">
        <w:rPr>
          <w:rFonts w:ascii="Times New Roman" w:hAnsi="Times New Roman" w:cs="Times New Roman"/>
          <w:noProof/>
          <w:lang w:val="en-US"/>
        </w:rPr>
        <w:t>, v.11, n.1, p. 161-171, 2013.</w:t>
      </w:r>
    </w:p>
    <w:p w:rsidR="00766AB0" w:rsidRPr="00FD5DD0" w:rsidRDefault="00FD4F7B" w:rsidP="003A3BBD">
      <w:pPr>
        <w:widowControl w:val="0"/>
        <w:autoSpaceDE w:val="0"/>
        <w:autoSpaceDN w:val="0"/>
        <w:adjustRightInd w:val="0"/>
        <w:spacing w:after="0" w:line="360" w:lineRule="auto"/>
        <w:ind w:left="480" w:hanging="480"/>
        <w:jc w:val="both"/>
        <w:rPr>
          <w:rFonts w:ascii="Times New Roman" w:hAnsi="Times New Roman" w:cs="Times New Roman"/>
          <w:noProof/>
        </w:rPr>
      </w:pPr>
      <w:r w:rsidRPr="00FD5DD0">
        <w:rPr>
          <w:rFonts w:ascii="Times New Roman" w:hAnsi="Times New Roman" w:cs="Times New Roman"/>
          <w:noProof/>
          <w:lang w:val="en-US"/>
        </w:rPr>
        <w:t xml:space="preserve">BARRINGTON, D.; FULLER, K.; MCMILLAN, A. </w:t>
      </w:r>
      <w:r w:rsidR="00766AB0" w:rsidRPr="00FD5DD0">
        <w:rPr>
          <w:rFonts w:ascii="Times New Roman" w:hAnsi="Times New Roman" w:cs="Times New Roman"/>
          <w:noProof/>
          <w:lang w:val="en-US"/>
        </w:rPr>
        <w:t xml:space="preserve">Water safety planning: Adapting the existing approach to community-managed systems in rural Nepal. </w:t>
      </w:r>
      <w:r w:rsidR="00766AB0" w:rsidRPr="00FD5DD0">
        <w:rPr>
          <w:rFonts w:ascii="Times New Roman" w:hAnsi="Times New Roman" w:cs="Times New Roman"/>
          <w:i/>
          <w:noProof/>
          <w:lang w:val="en-US"/>
        </w:rPr>
        <w:t>Journal of Water Sanitation and Hygiene for Development</w:t>
      </w:r>
      <w:r w:rsidR="00766AB0" w:rsidRPr="00FD5DD0">
        <w:rPr>
          <w:rFonts w:ascii="Times New Roman" w:hAnsi="Times New Roman" w:cs="Times New Roman"/>
          <w:noProof/>
          <w:lang w:val="en-US"/>
        </w:rPr>
        <w:t>, v.3, n.3, p. 392-401.</w:t>
      </w:r>
      <w:r w:rsidR="00885ECE" w:rsidRPr="00FD5DD0">
        <w:rPr>
          <w:rFonts w:ascii="Times New Roman" w:hAnsi="Times New Roman" w:cs="Times New Roman"/>
          <w:noProof/>
          <w:lang w:val="en-US"/>
        </w:rPr>
        <w:t xml:space="preserve"> </w:t>
      </w:r>
      <w:r w:rsidR="00885ECE" w:rsidRPr="00FD5DD0">
        <w:rPr>
          <w:rFonts w:ascii="Times New Roman" w:hAnsi="Times New Roman" w:cs="Times New Roman"/>
          <w:noProof/>
        </w:rPr>
        <w:t>2013.</w:t>
      </w:r>
    </w:p>
    <w:p w:rsidR="004C103D" w:rsidRPr="00FD5DD0" w:rsidRDefault="00CA55D5" w:rsidP="003A3BBD">
      <w:pPr>
        <w:widowControl w:val="0"/>
        <w:autoSpaceDE w:val="0"/>
        <w:autoSpaceDN w:val="0"/>
        <w:adjustRightInd w:val="0"/>
        <w:spacing w:after="0" w:line="360" w:lineRule="auto"/>
        <w:ind w:left="480" w:hanging="480"/>
        <w:jc w:val="both"/>
        <w:rPr>
          <w:rFonts w:ascii="Times New Roman" w:hAnsi="Times New Roman" w:cs="Times New Roman"/>
          <w:noProof/>
        </w:rPr>
      </w:pPr>
      <w:r w:rsidRPr="00FD5DD0">
        <w:rPr>
          <w:rFonts w:ascii="Times New Roman" w:hAnsi="Times New Roman" w:cs="Times New Roman"/>
          <w:noProof/>
        </w:rPr>
        <w:t>BRASIL</w:t>
      </w:r>
      <w:r w:rsidR="004C103D" w:rsidRPr="00FD5DD0">
        <w:rPr>
          <w:rFonts w:ascii="Times New Roman" w:hAnsi="Times New Roman" w:cs="Times New Roman"/>
          <w:noProof/>
        </w:rPr>
        <w:t>. Associação Brasileira de Normas Técnicas. Projeto, construção e operação de sistemas de tanques sépticos: NBR 7229/93. Rio de Janeiro, Set. 1993. 15p.</w:t>
      </w:r>
    </w:p>
    <w:p w:rsidR="004C103D" w:rsidRPr="00FD5DD0" w:rsidRDefault="00CA55D5" w:rsidP="003A3BBD">
      <w:pPr>
        <w:widowControl w:val="0"/>
        <w:autoSpaceDE w:val="0"/>
        <w:autoSpaceDN w:val="0"/>
        <w:adjustRightInd w:val="0"/>
        <w:spacing w:after="0" w:line="360" w:lineRule="auto"/>
        <w:ind w:left="480" w:hanging="480"/>
        <w:jc w:val="both"/>
        <w:rPr>
          <w:rFonts w:ascii="Times New Roman" w:hAnsi="Times New Roman" w:cs="Times New Roman"/>
          <w:noProof/>
        </w:rPr>
      </w:pPr>
      <w:r w:rsidRPr="00FD5DD0">
        <w:rPr>
          <w:rFonts w:ascii="Times New Roman" w:hAnsi="Times New Roman" w:cs="Times New Roman"/>
          <w:noProof/>
        </w:rPr>
        <w:t>BRASIL</w:t>
      </w:r>
      <w:r w:rsidR="004C103D" w:rsidRPr="00FD5DD0">
        <w:rPr>
          <w:rFonts w:ascii="Times New Roman" w:hAnsi="Times New Roman" w:cs="Times New Roman"/>
          <w:noProof/>
        </w:rPr>
        <w:t>. Associação Brasileira de Normas Técnicas. Tanques sépticos - Unidades de tratamento complementar e disposição final dos efluentes líquidos - Projeto, construção e operação: NBR 13969. Rio de Janeiro, Set. 1997. 58p.</w:t>
      </w:r>
    </w:p>
    <w:p w:rsidR="00826A3B" w:rsidRPr="00FD5DD0" w:rsidRDefault="00D605D4" w:rsidP="003A3BBD">
      <w:pPr>
        <w:widowControl w:val="0"/>
        <w:autoSpaceDE w:val="0"/>
        <w:autoSpaceDN w:val="0"/>
        <w:adjustRightInd w:val="0"/>
        <w:spacing w:after="0" w:line="360" w:lineRule="auto"/>
        <w:ind w:left="480" w:hanging="480"/>
        <w:jc w:val="both"/>
        <w:rPr>
          <w:rFonts w:ascii="Times New Roman" w:hAnsi="Times New Roman" w:cs="Times New Roman"/>
          <w:noProof/>
          <w:lang w:val="en-US"/>
        </w:rPr>
      </w:pPr>
      <w:r w:rsidRPr="00FD5DD0">
        <w:rPr>
          <w:rFonts w:ascii="Times New Roman" w:hAnsi="Times New Roman" w:cs="Times New Roman"/>
          <w:noProof/>
        </w:rPr>
        <w:t>BRASIL.</w:t>
      </w:r>
      <w:r w:rsidR="00826A3B" w:rsidRPr="00FD5DD0">
        <w:rPr>
          <w:rFonts w:ascii="Times New Roman" w:hAnsi="Times New Roman" w:cs="Times New Roman"/>
          <w:noProof/>
        </w:rPr>
        <w:t xml:space="preserve"> Presidência da República. Decreto no 4.887 de 20 de novembro de 2003. Regulamenta o procedimento para identificação, reconhecimento, delimitação, demarcação e titulação das terras ocupadas por remanescentes das comunidades dos quilombos de que trata o Art. 68 do Ato das Disposições Constitucionais Transitórias. Brasília: Presidência da República; 2003. Disponível em: &lt;http://www.planalto.gov.br/ccivil_03/decreto/20</w:t>
      </w:r>
      <w:r w:rsidR="003E24DE" w:rsidRPr="00FD5DD0">
        <w:rPr>
          <w:rFonts w:ascii="Times New Roman" w:hAnsi="Times New Roman" w:cs="Times New Roman"/>
          <w:noProof/>
        </w:rPr>
        <w:t xml:space="preserve">03/D4887.htm&gt;. </w:t>
      </w:r>
      <w:r w:rsidR="003E24DE" w:rsidRPr="00FD5DD0">
        <w:rPr>
          <w:rFonts w:ascii="Times New Roman" w:hAnsi="Times New Roman" w:cs="Times New Roman"/>
          <w:noProof/>
          <w:lang w:val="en-US"/>
        </w:rPr>
        <w:t>Acesso em 20 de Agosto</w:t>
      </w:r>
      <w:r w:rsidR="00826A3B" w:rsidRPr="00FD5DD0">
        <w:rPr>
          <w:rFonts w:ascii="Times New Roman" w:hAnsi="Times New Roman" w:cs="Times New Roman"/>
          <w:noProof/>
          <w:lang w:val="en-US"/>
        </w:rPr>
        <w:t>. 2016.</w:t>
      </w:r>
    </w:p>
    <w:p w:rsidR="0086401B" w:rsidRPr="00FD5DD0" w:rsidRDefault="0086401B" w:rsidP="003A3BBD">
      <w:pPr>
        <w:widowControl w:val="0"/>
        <w:autoSpaceDE w:val="0"/>
        <w:autoSpaceDN w:val="0"/>
        <w:adjustRightInd w:val="0"/>
        <w:spacing w:after="0" w:line="360" w:lineRule="auto"/>
        <w:ind w:left="480" w:hanging="480"/>
        <w:jc w:val="both"/>
        <w:rPr>
          <w:rFonts w:ascii="Times New Roman" w:hAnsi="Times New Roman" w:cs="Times New Roman"/>
          <w:noProof/>
        </w:rPr>
      </w:pPr>
      <w:r w:rsidRPr="00FD5DD0">
        <w:rPr>
          <w:rFonts w:ascii="Times New Roman" w:hAnsi="Times New Roman" w:cs="Times New Roman"/>
          <w:noProof/>
          <w:lang w:val="en-US"/>
        </w:rPr>
        <w:t xml:space="preserve">CORDEIRO, M. DE M., MONEGO, E. T., MARTINS, K. A. Overweight in Goiás' quilombola students and food insecurity in their families. </w:t>
      </w:r>
      <w:r w:rsidRPr="00FD5DD0">
        <w:rPr>
          <w:rFonts w:ascii="Times New Roman" w:hAnsi="Times New Roman" w:cs="Times New Roman"/>
          <w:i/>
          <w:iCs/>
          <w:noProof/>
        </w:rPr>
        <w:t>Revista de Nutrição</w:t>
      </w:r>
      <w:r w:rsidRPr="00FD5DD0">
        <w:rPr>
          <w:rFonts w:ascii="Times New Roman" w:hAnsi="Times New Roman" w:cs="Times New Roman"/>
          <w:noProof/>
        </w:rPr>
        <w:t xml:space="preserve">, v. </w:t>
      </w:r>
      <w:r w:rsidRPr="00FD5DD0">
        <w:rPr>
          <w:rFonts w:ascii="Times New Roman" w:hAnsi="Times New Roman" w:cs="Times New Roman"/>
          <w:iCs/>
          <w:noProof/>
        </w:rPr>
        <w:t xml:space="preserve">27, n. </w:t>
      </w:r>
      <w:r w:rsidRPr="00FD5DD0">
        <w:rPr>
          <w:rFonts w:ascii="Times New Roman" w:hAnsi="Times New Roman" w:cs="Times New Roman"/>
          <w:noProof/>
        </w:rPr>
        <w:t>4, p. 405–412. 2014.</w:t>
      </w:r>
    </w:p>
    <w:p w:rsidR="0005178A" w:rsidRPr="00FD5DD0" w:rsidRDefault="0088075E" w:rsidP="003A3BBD">
      <w:pPr>
        <w:widowControl w:val="0"/>
        <w:autoSpaceDE w:val="0"/>
        <w:autoSpaceDN w:val="0"/>
        <w:adjustRightInd w:val="0"/>
        <w:spacing w:after="0" w:line="360" w:lineRule="auto"/>
        <w:ind w:left="480" w:hanging="480"/>
        <w:jc w:val="both"/>
        <w:rPr>
          <w:rFonts w:ascii="Times New Roman" w:hAnsi="Times New Roman" w:cs="Times New Roman"/>
          <w:noProof/>
        </w:rPr>
      </w:pPr>
      <w:r w:rsidRPr="00FD5DD0">
        <w:rPr>
          <w:rFonts w:ascii="Times New Roman" w:hAnsi="Times New Roman" w:cs="Times New Roman"/>
          <w:noProof/>
        </w:rPr>
        <w:t xml:space="preserve">COSTA, S. S., HELLER, L., BRANDÃO, C. C. S., COLSIMO, E. A. </w:t>
      </w:r>
      <w:r w:rsidR="0005178A" w:rsidRPr="00FD5DD0">
        <w:rPr>
          <w:rFonts w:ascii="Times New Roman" w:hAnsi="Times New Roman" w:cs="Times New Roman"/>
          <w:noProof/>
        </w:rPr>
        <w:t xml:space="preserve">Indicadores epidemiológicos aplicáveis a estudos sobre a associação entre saneamento e saúde de base municipal. </w:t>
      </w:r>
      <w:r w:rsidR="0005178A" w:rsidRPr="00FD5DD0">
        <w:rPr>
          <w:rFonts w:ascii="Times New Roman" w:hAnsi="Times New Roman" w:cs="Times New Roman"/>
          <w:i/>
          <w:noProof/>
        </w:rPr>
        <w:t>Engenharia Sanitária e Ambiental</w:t>
      </w:r>
      <w:r w:rsidR="0005178A" w:rsidRPr="00FD5DD0">
        <w:rPr>
          <w:rFonts w:ascii="Times New Roman" w:hAnsi="Times New Roman" w:cs="Times New Roman"/>
          <w:noProof/>
        </w:rPr>
        <w:t>, Rio de Janeiro, v. 10, n. 2, p. 119-127, 2005.</w:t>
      </w:r>
    </w:p>
    <w:p w:rsidR="002F53A9" w:rsidRPr="00FD5DD0" w:rsidRDefault="002F53A9" w:rsidP="003A3BBD">
      <w:pPr>
        <w:widowControl w:val="0"/>
        <w:autoSpaceDE w:val="0"/>
        <w:autoSpaceDN w:val="0"/>
        <w:adjustRightInd w:val="0"/>
        <w:spacing w:after="0" w:line="360" w:lineRule="auto"/>
        <w:ind w:left="480" w:hanging="480"/>
        <w:jc w:val="both"/>
        <w:rPr>
          <w:rFonts w:ascii="Times New Roman" w:hAnsi="Times New Roman" w:cs="Times New Roman"/>
          <w:noProof/>
        </w:rPr>
      </w:pPr>
      <w:r w:rsidRPr="00FD5DD0">
        <w:rPr>
          <w:rFonts w:ascii="Times New Roman" w:hAnsi="Times New Roman" w:cs="Times New Roman"/>
          <w:noProof/>
        </w:rPr>
        <w:t xml:space="preserve">DAMAZIO, S. M.; LIMA, M. DE S.; SOARES, A. R.; SOUZA, M. A. A. Intestinal parasites in a </w:t>
      </w:r>
      <w:r w:rsidRPr="00FD5DD0">
        <w:rPr>
          <w:rFonts w:ascii="Times New Roman" w:hAnsi="Times New Roman" w:cs="Times New Roman"/>
          <w:noProof/>
        </w:rPr>
        <w:lastRenderedPageBreak/>
        <w:t xml:space="preserve">quilombola community of the Northern State of Espírito Santo, Brazil. </w:t>
      </w:r>
      <w:r w:rsidRPr="00FD5DD0">
        <w:rPr>
          <w:rFonts w:ascii="Times New Roman" w:hAnsi="Times New Roman" w:cs="Times New Roman"/>
          <w:i/>
          <w:iCs/>
          <w:noProof/>
        </w:rPr>
        <w:t>Revista do Instituto de Medicina Tropical de São Paulo</w:t>
      </w:r>
      <w:r w:rsidRPr="00FD5DD0">
        <w:rPr>
          <w:rFonts w:ascii="Times New Roman" w:hAnsi="Times New Roman" w:cs="Times New Roman"/>
          <w:noProof/>
        </w:rPr>
        <w:t xml:space="preserve">, v. </w:t>
      </w:r>
      <w:r w:rsidRPr="00FD5DD0">
        <w:rPr>
          <w:rFonts w:ascii="Times New Roman" w:hAnsi="Times New Roman" w:cs="Times New Roman"/>
          <w:iCs/>
          <w:noProof/>
        </w:rPr>
        <w:t>55</w:t>
      </w:r>
      <w:r w:rsidRPr="00FD5DD0">
        <w:rPr>
          <w:rFonts w:ascii="Times New Roman" w:hAnsi="Times New Roman" w:cs="Times New Roman"/>
          <w:i/>
          <w:iCs/>
          <w:noProof/>
        </w:rPr>
        <w:t xml:space="preserve">, </w:t>
      </w:r>
      <w:r w:rsidRPr="00FD5DD0">
        <w:rPr>
          <w:rFonts w:ascii="Times New Roman" w:hAnsi="Times New Roman" w:cs="Times New Roman"/>
          <w:iCs/>
          <w:noProof/>
        </w:rPr>
        <w:t>n.</w:t>
      </w:r>
      <w:r w:rsidRPr="00FD5DD0">
        <w:rPr>
          <w:rFonts w:ascii="Times New Roman" w:hAnsi="Times New Roman" w:cs="Times New Roman"/>
          <w:i/>
          <w:iCs/>
          <w:noProof/>
        </w:rPr>
        <w:t xml:space="preserve"> </w:t>
      </w:r>
      <w:r w:rsidRPr="00FD5DD0">
        <w:rPr>
          <w:rFonts w:ascii="Times New Roman" w:hAnsi="Times New Roman" w:cs="Times New Roman"/>
          <w:noProof/>
        </w:rPr>
        <w:t>3, p. 179–183. 2013.</w:t>
      </w:r>
    </w:p>
    <w:p w:rsidR="002F53A9" w:rsidRPr="00FD5DD0" w:rsidRDefault="002F53A9" w:rsidP="003A3BBD">
      <w:pPr>
        <w:widowControl w:val="0"/>
        <w:autoSpaceDE w:val="0"/>
        <w:autoSpaceDN w:val="0"/>
        <w:adjustRightInd w:val="0"/>
        <w:spacing w:after="0" w:line="360" w:lineRule="auto"/>
        <w:ind w:left="480" w:hanging="480"/>
        <w:jc w:val="both"/>
        <w:rPr>
          <w:rFonts w:ascii="Times New Roman" w:hAnsi="Times New Roman" w:cs="Times New Roman"/>
          <w:noProof/>
        </w:rPr>
      </w:pPr>
      <w:r w:rsidRPr="00FD5DD0">
        <w:rPr>
          <w:rFonts w:ascii="Times New Roman" w:hAnsi="Times New Roman" w:cs="Times New Roman"/>
          <w:noProof/>
        </w:rPr>
        <w:t xml:space="preserve">FERREIRA, E. P.; FERREIRA, J. T.; PANTALEÃO, F. DE S.; FERREIRA, P. Y.; ALBUQUERQUE, K. DO N.; FERREIRA, T. C. Abastecimento de água para consumo humano em comunidades quilombolas no município de Santana do Mundaú - AL. </w:t>
      </w:r>
      <w:r w:rsidRPr="00FD5DD0">
        <w:rPr>
          <w:rFonts w:ascii="Times New Roman" w:hAnsi="Times New Roman" w:cs="Times New Roman"/>
          <w:i/>
          <w:iCs/>
          <w:noProof/>
        </w:rPr>
        <w:t>Revista Brasileira de Geografia Física</w:t>
      </w:r>
      <w:r w:rsidRPr="00FD5DD0">
        <w:rPr>
          <w:rFonts w:ascii="Times New Roman" w:hAnsi="Times New Roman" w:cs="Times New Roman"/>
          <w:noProof/>
        </w:rPr>
        <w:t>, v. 7, n. 6, p. 1119–1125. 2014.</w:t>
      </w:r>
    </w:p>
    <w:p w:rsidR="00826A3B" w:rsidRPr="00FD5DD0" w:rsidRDefault="0088075E" w:rsidP="003A3BBD">
      <w:pPr>
        <w:widowControl w:val="0"/>
        <w:autoSpaceDE w:val="0"/>
        <w:autoSpaceDN w:val="0"/>
        <w:adjustRightInd w:val="0"/>
        <w:spacing w:after="0" w:line="360" w:lineRule="auto"/>
        <w:ind w:left="480" w:hanging="480"/>
        <w:jc w:val="both"/>
        <w:rPr>
          <w:rFonts w:ascii="Times New Roman" w:hAnsi="Times New Roman" w:cs="Times New Roman"/>
          <w:noProof/>
        </w:rPr>
      </w:pPr>
      <w:r w:rsidRPr="00FD5DD0">
        <w:rPr>
          <w:rFonts w:ascii="Times New Roman" w:hAnsi="Times New Roman" w:cs="Times New Roman"/>
          <w:noProof/>
        </w:rPr>
        <w:t>FCP. Fundação Cultural Palmares</w:t>
      </w:r>
      <w:r w:rsidR="00826A3B" w:rsidRPr="00FD5DD0">
        <w:rPr>
          <w:rFonts w:ascii="Times New Roman" w:hAnsi="Times New Roman" w:cs="Times New Roman"/>
          <w:noProof/>
        </w:rPr>
        <w:t>. Disponível em: &lt;http://www.palmares</w:t>
      </w:r>
      <w:r w:rsidRPr="00FD5DD0">
        <w:rPr>
          <w:rFonts w:ascii="Times New Roman" w:hAnsi="Times New Roman" w:cs="Times New Roman"/>
          <w:noProof/>
        </w:rPr>
        <w:t>.gov.br/quilombola&gt;. Acesso em 3</w:t>
      </w:r>
      <w:r w:rsidR="00826A3B" w:rsidRPr="00FD5DD0">
        <w:rPr>
          <w:rFonts w:ascii="Times New Roman" w:hAnsi="Times New Roman" w:cs="Times New Roman"/>
          <w:noProof/>
        </w:rPr>
        <w:t>0 de Jul. 2016.</w:t>
      </w:r>
      <w:r w:rsidRPr="00FD5DD0">
        <w:rPr>
          <w:rFonts w:ascii="Times New Roman" w:hAnsi="Times New Roman" w:cs="Times New Roman"/>
          <w:noProof/>
        </w:rPr>
        <w:t xml:space="preserve"> 2014.</w:t>
      </w:r>
    </w:p>
    <w:p w:rsidR="0005178A" w:rsidRPr="00FD5DD0" w:rsidRDefault="0088075E" w:rsidP="003A3BBD">
      <w:pPr>
        <w:widowControl w:val="0"/>
        <w:autoSpaceDE w:val="0"/>
        <w:autoSpaceDN w:val="0"/>
        <w:adjustRightInd w:val="0"/>
        <w:spacing w:after="0" w:line="360" w:lineRule="auto"/>
        <w:ind w:left="480" w:hanging="480"/>
        <w:jc w:val="both"/>
        <w:rPr>
          <w:rFonts w:ascii="Times New Roman" w:hAnsi="Times New Roman" w:cs="Times New Roman"/>
          <w:noProof/>
        </w:rPr>
      </w:pPr>
      <w:r w:rsidRPr="00FD5DD0">
        <w:rPr>
          <w:rFonts w:ascii="Times New Roman" w:hAnsi="Times New Roman" w:cs="Times New Roman"/>
          <w:noProof/>
        </w:rPr>
        <w:t>HELLER, L</w:t>
      </w:r>
      <w:r w:rsidR="0005178A" w:rsidRPr="00FD5DD0">
        <w:rPr>
          <w:rFonts w:ascii="Times New Roman" w:hAnsi="Times New Roman" w:cs="Times New Roman"/>
          <w:noProof/>
        </w:rPr>
        <w:t xml:space="preserve">. Relação entre saúde e saneamento na perspectiva do desenvolvimento. </w:t>
      </w:r>
      <w:r w:rsidR="0005178A" w:rsidRPr="00FD5DD0">
        <w:rPr>
          <w:rFonts w:ascii="Times New Roman" w:hAnsi="Times New Roman" w:cs="Times New Roman"/>
          <w:i/>
          <w:noProof/>
        </w:rPr>
        <w:t>Ciência e Saúde Coletiva</w:t>
      </w:r>
      <w:r w:rsidR="0005178A" w:rsidRPr="00FD5DD0">
        <w:rPr>
          <w:rFonts w:ascii="Times New Roman" w:hAnsi="Times New Roman" w:cs="Times New Roman"/>
          <w:noProof/>
        </w:rPr>
        <w:t>, Rio de Janeiro, v. 3, n. 2, p. 73-84, 1998.</w:t>
      </w:r>
    </w:p>
    <w:p w:rsidR="0005178A" w:rsidRPr="00FD5DD0" w:rsidRDefault="0088075E" w:rsidP="003A3BBD">
      <w:pPr>
        <w:widowControl w:val="0"/>
        <w:autoSpaceDE w:val="0"/>
        <w:autoSpaceDN w:val="0"/>
        <w:adjustRightInd w:val="0"/>
        <w:spacing w:after="0" w:line="360" w:lineRule="auto"/>
        <w:ind w:left="480" w:hanging="480"/>
        <w:jc w:val="both"/>
        <w:rPr>
          <w:rFonts w:ascii="Times New Roman" w:hAnsi="Times New Roman" w:cs="Times New Roman"/>
          <w:noProof/>
          <w:lang w:val="en-US"/>
        </w:rPr>
      </w:pPr>
      <w:r w:rsidRPr="00FD5DD0">
        <w:rPr>
          <w:rFonts w:ascii="Times New Roman" w:hAnsi="Times New Roman" w:cs="Times New Roman"/>
          <w:noProof/>
          <w:lang w:val="en-US"/>
        </w:rPr>
        <w:t>KAYSER, G. L.</w:t>
      </w:r>
      <w:r w:rsidR="0041254B" w:rsidRPr="00FD5DD0">
        <w:rPr>
          <w:rFonts w:ascii="Times New Roman" w:hAnsi="Times New Roman" w:cs="Times New Roman"/>
          <w:noProof/>
          <w:lang w:val="en-US"/>
        </w:rPr>
        <w:t>;</w:t>
      </w:r>
      <w:r w:rsidRPr="00FD5DD0">
        <w:rPr>
          <w:rFonts w:ascii="Times New Roman" w:hAnsi="Times New Roman" w:cs="Times New Roman"/>
          <w:noProof/>
          <w:lang w:val="en-US"/>
        </w:rPr>
        <w:t xml:space="preserve"> MORIARTY, P</w:t>
      </w:r>
      <w:r w:rsidR="0041254B" w:rsidRPr="00FD5DD0">
        <w:rPr>
          <w:rFonts w:ascii="Times New Roman" w:hAnsi="Times New Roman" w:cs="Times New Roman"/>
          <w:noProof/>
          <w:lang w:val="en-US"/>
        </w:rPr>
        <w:t>.</w:t>
      </w:r>
      <w:r w:rsidRPr="00FD5DD0">
        <w:rPr>
          <w:rFonts w:ascii="Times New Roman" w:hAnsi="Times New Roman" w:cs="Times New Roman"/>
          <w:noProof/>
          <w:lang w:val="en-US"/>
        </w:rPr>
        <w:t>; FONSECA, C.</w:t>
      </w:r>
      <w:r w:rsidR="0041254B" w:rsidRPr="00FD5DD0">
        <w:rPr>
          <w:rFonts w:ascii="Times New Roman" w:hAnsi="Times New Roman" w:cs="Times New Roman"/>
          <w:noProof/>
          <w:lang w:val="en-US"/>
        </w:rPr>
        <w:t>;</w:t>
      </w:r>
      <w:r w:rsidRPr="00FD5DD0">
        <w:rPr>
          <w:rFonts w:ascii="Times New Roman" w:hAnsi="Times New Roman" w:cs="Times New Roman"/>
          <w:noProof/>
          <w:lang w:val="en-US"/>
        </w:rPr>
        <w:t xml:space="preserve"> BARTRAM, J</w:t>
      </w:r>
      <w:r w:rsidR="00EE393A" w:rsidRPr="00FD5DD0">
        <w:rPr>
          <w:rFonts w:ascii="Times New Roman" w:hAnsi="Times New Roman" w:cs="Times New Roman"/>
          <w:noProof/>
          <w:lang w:val="en-US"/>
        </w:rPr>
        <w:t xml:space="preserve">. Domestic Water Service Delivery Indicators and Frameworks for Monitoring, Evaluation, Policy and Planning: A Review. </w:t>
      </w:r>
      <w:r w:rsidR="00EE393A" w:rsidRPr="00FD5DD0">
        <w:rPr>
          <w:rFonts w:ascii="Times New Roman" w:hAnsi="Times New Roman" w:cs="Times New Roman"/>
          <w:i/>
          <w:iCs/>
          <w:noProof/>
          <w:lang w:val="en-US"/>
        </w:rPr>
        <w:t>International Journal of Environmental Research and Public Health</w:t>
      </w:r>
      <w:r w:rsidR="00EE393A" w:rsidRPr="00FD5DD0">
        <w:rPr>
          <w:rFonts w:ascii="Times New Roman" w:hAnsi="Times New Roman" w:cs="Times New Roman"/>
          <w:lang w:val="en-US"/>
        </w:rPr>
        <w:t xml:space="preserve"> </w:t>
      </w:r>
      <w:r w:rsidR="00EE393A" w:rsidRPr="00FD5DD0">
        <w:rPr>
          <w:rFonts w:ascii="Times New Roman" w:hAnsi="Times New Roman" w:cs="Times New Roman"/>
          <w:noProof/>
          <w:lang w:val="en-US"/>
        </w:rPr>
        <w:t xml:space="preserve">, </w:t>
      </w:r>
      <w:r w:rsidR="0041254B" w:rsidRPr="00FD5DD0">
        <w:rPr>
          <w:rFonts w:ascii="Times New Roman" w:hAnsi="Times New Roman" w:cs="Times New Roman"/>
          <w:noProof/>
          <w:lang w:val="en-US"/>
        </w:rPr>
        <w:t xml:space="preserve">v. </w:t>
      </w:r>
      <w:r w:rsidR="00EE393A" w:rsidRPr="00FD5DD0">
        <w:rPr>
          <w:rFonts w:ascii="Times New Roman" w:hAnsi="Times New Roman" w:cs="Times New Roman"/>
          <w:noProof/>
          <w:lang w:val="en-US"/>
        </w:rPr>
        <w:t>10</w:t>
      </w:r>
      <w:r w:rsidR="0041254B" w:rsidRPr="00FD5DD0">
        <w:rPr>
          <w:rFonts w:ascii="Times New Roman" w:hAnsi="Times New Roman" w:cs="Times New Roman"/>
          <w:noProof/>
          <w:lang w:val="en-US"/>
        </w:rPr>
        <w:t xml:space="preserve">, n. </w:t>
      </w:r>
      <w:r w:rsidR="00EE393A" w:rsidRPr="00FD5DD0">
        <w:rPr>
          <w:rFonts w:ascii="Times New Roman" w:hAnsi="Times New Roman" w:cs="Times New Roman"/>
          <w:noProof/>
          <w:lang w:val="en-US"/>
        </w:rPr>
        <w:t>10, p. 4812-4835.</w:t>
      </w:r>
      <w:r w:rsidR="0041254B" w:rsidRPr="00FD5DD0">
        <w:rPr>
          <w:rFonts w:ascii="Times New Roman" w:hAnsi="Times New Roman" w:cs="Times New Roman"/>
          <w:noProof/>
          <w:lang w:val="en-US"/>
        </w:rPr>
        <w:t xml:space="preserve"> 2013.</w:t>
      </w:r>
    </w:p>
    <w:p w:rsidR="002F53A9" w:rsidRPr="00FD5DD0" w:rsidRDefault="002F53A9" w:rsidP="003A3BBD">
      <w:pPr>
        <w:widowControl w:val="0"/>
        <w:autoSpaceDE w:val="0"/>
        <w:autoSpaceDN w:val="0"/>
        <w:adjustRightInd w:val="0"/>
        <w:spacing w:after="0" w:line="360" w:lineRule="auto"/>
        <w:ind w:left="480" w:hanging="480"/>
        <w:jc w:val="both"/>
        <w:rPr>
          <w:rFonts w:ascii="Times New Roman" w:hAnsi="Times New Roman" w:cs="Times New Roman"/>
          <w:noProof/>
          <w:lang w:val="en-US"/>
        </w:rPr>
      </w:pPr>
      <w:r w:rsidRPr="00FD5DD0">
        <w:rPr>
          <w:rFonts w:ascii="Times New Roman" w:hAnsi="Times New Roman" w:cs="Times New Roman"/>
          <w:noProof/>
          <w:lang w:val="en-US"/>
        </w:rPr>
        <w:t xml:space="preserve">MONTGOMERY, M. A.; ELIMELECH, M. Water and Sanitation in Developing Countries: Including Health in the Equation. </w:t>
      </w:r>
      <w:r w:rsidRPr="00FD5DD0">
        <w:rPr>
          <w:rFonts w:ascii="Times New Roman" w:hAnsi="Times New Roman" w:cs="Times New Roman"/>
          <w:i/>
          <w:iCs/>
          <w:noProof/>
          <w:lang w:val="en-US"/>
        </w:rPr>
        <w:t>Environmental Science and Technology</w:t>
      </w:r>
      <w:r w:rsidRPr="00FD5DD0">
        <w:rPr>
          <w:rFonts w:ascii="Times New Roman" w:hAnsi="Times New Roman" w:cs="Times New Roman"/>
          <w:noProof/>
          <w:lang w:val="en-US"/>
        </w:rPr>
        <w:t>, v. 41, n. 1, p. 17–24. 2007.</w:t>
      </w:r>
    </w:p>
    <w:p w:rsidR="002F53A9" w:rsidRPr="00FD5DD0" w:rsidRDefault="002F53A9" w:rsidP="003A3BBD">
      <w:pPr>
        <w:widowControl w:val="0"/>
        <w:autoSpaceDE w:val="0"/>
        <w:autoSpaceDN w:val="0"/>
        <w:adjustRightInd w:val="0"/>
        <w:spacing w:after="0" w:line="360" w:lineRule="auto"/>
        <w:ind w:left="480" w:hanging="480"/>
        <w:jc w:val="both"/>
        <w:rPr>
          <w:rFonts w:ascii="Times New Roman" w:hAnsi="Times New Roman" w:cs="Times New Roman"/>
          <w:noProof/>
          <w:lang w:val="en-US"/>
        </w:rPr>
      </w:pPr>
      <w:r w:rsidRPr="00FD5DD0">
        <w:rPr>
          <w:rFonts w:ascii="Times New Roman" w:hAnsi="Times New Roman" w:cs="Times New Roman"/>
          <w:noProof/>
          <w:lang w:val="en-US"/>
        </w:rPr>
        <w:t xml:space="preserve">PHASWANA-MAFUYA, N. Health aspects of sanitation among Eastern Cape (EC) rural communities, South Africa. </w:t>
      </w:r>
      <w:r w:rsidRPr="00FD5DD0">
        <w:rPr>
          <w:rFonts w:ascii="Times New Roman" w:hAnsi="Times New Roman" w:cs="Times New Roman"/>
          <w:i/>
          <w:iCs/>
          <w:noProof/>
          <w:lang w:val="en-US"/>
        </w:rPr>
        <w:t>Curationis</w:t>
      </w:r>
      <w:r w:rsidRPr="00FD5DD0">
        <w:rPr>
          <w:rFonts w:ascii="Times New Roman" w:hAnsi="Times New Roman" w:cs="Times New Roman"/>
          <w:noProof/>
          <w:lang w:val="en-US"/>
        </w:rPr>
        <w:t xml:space="preserve">, v. </w:t>
      </w:r>
      <w:r w:rsidRPr="00FD5DD0">
        <w:rPr>
          <w:rFonts w:ascii="Times New Roman" w:hAnsi="Times New Roman" w:cs="Times New Roman"/>
          <w:iCs/>
          <w:noProof/>
          <w:lang w:val="en-US"/>
        </w:rPr>
        <w:t xml:space="preserve">29, n. </w:t>
      </w:r>
      <w:r w:rsidRPr="00FD5DD0">
        <w:rPr>
          <w:rFonts w:ascii="Times New Roman" w:hAnsi="Times New Roman" w:cs="Times New Roman"/>
          <w:noProof/>
          <w:lang w:val="en-US"/>
        </w:rPr>
        <w:t>2, p. 41–7. 2006.</w:t>
      </w:r>
    </w:p>
    <w:p w:rsidR="002F53A9" w:rsidRPr="00FD5DD0" w:rsidRDefault="002F53A9" w:rsidP="003A3BBD">
      <w:pPr>
        <w:widowControl w:val="0"/>
        <w:autoSpaceDE w:val="0"/>
        <w:autoSpaceDN w:val="0"/>
        <w:adjustRightInd w:val="0"/>
        <w:spacing w:after="0" w:line="360" w:lineRule="auto"/>
        <w:ind w:left="480" w:hanging="480"/>
        <w:jc w:val="both"/>
        <w:rPr>
          <w:rFonts w:ascii="Times New Roman" w:hAnsi="Times New Roman" w:cs="Times New Roman"/>
          <w:noProof/>
          <w:lang w:val="en-US"/>
        </w:rPr>
      </w:pPr>
      <w:r w:rsidRPr="00FD5DD0">
        <w:rPr>
          <w:rFonts w:ascii="Times New Roman" w:hAnsi="Times New Roman" w:cs="Times New Roman"/>
          <w:noProof/>
          <w:lang w:val="en-US"/>
        </w:rPr>
        <w:t xml:space="preserve">PLESS, N. M.; APPEL, J. In Pursuit of Dignity and Social Justice: Changing Lives Through 100 % Inclusion-How Gram Vikas Fosters Sustainable Rural Development. </w:t>
      </w:r>
      <w:r w:rsidRPr="00FD5DD0">
        <w:rPr>
          <w:rFonts w:ascii="Times New Roman" w:hAnsi="Times New Roman" w:cs="Times New Roman"/>
          <w:i/>
          <w:iCs/>
          <w:noProof/>
          <w:lang w:val="en-US"/>
        </w:rPr>
        <w:t>Journal of Business Ethics</w:t>
      </w:r>
      <w:r w:rsidRPr="00FD5DD0">
        <w:rPr>
          <w:rFonts w:ascii="Times New Roman" w:hAnsi="Times New Roman" w:cs="Times New Roman"/>
          <w:noProof/>
          <w:lang w:val="en-US"/>
        </w:rPr>
        <w:t xml:space="preserve">, v. </w:t>
      </w:r>
      <w:r w:rsidRPr="00FD5DD0">
        <w:rPr>
          <w:rFonts w:ascii="Times New Roman" w:hAnsi="Times New Roman" w:cs="Times New Roman"/>
          <w:iCs/>
          <w:noProof/>
          <w:lang w:val="en-US"/>
        </w:rPr>
        <w:t xml:space="preserve">111, n. </w:t>
      </w:r>
      <w:r w:rsidRPr="00FD5DD0">
        <w:rPr>
          <w:rFonts w:ascii="Times New Roman" w:hAnsi="Times New Roman" w:cs="Times New Roman"/>
          <w:noProof/>
          <w:lang w:val="en-US"/>
        </w:rPr>
        <w:t>3, p. 389–411. 2012.</w:t>
      </w:r>
    </w:p>
    <w:p w:rsidR="002F53A9" w:rsidRPr="00FD5DD0" w:rsidRDefault="002F53A9" w:rsidP="003A3BBD">
      <w:pPr>
        <w:widowControl w:val="0"/>
        <w:autoSpaceDE w:val="0"/>
        <w:autoSpaceDN w:val="0"/>
        <w:adjustRightInd w:val="0"/>
        <w:spacing w:after="0" w:line="360" w:lineRule="auto"/>
        <w:ind w:left="480" w:hanging="480"/>
        <w:jc w:val="both"/>
        <w:rPr>
          <w:rFonts w:ascii="Times New Roman" w:hAnsi="Times New Roman" w:cs="Times New Roman"/>
          <w:noProof/>
          <w:lang w:val="en-US"/>
        </w:rPr>
      </w:pPr>
      <w:r w:rsidRPr="00FD5DD0">
        <w:rPr>
          <w:rFonts w:ascii="Times New Roman" w:hAnsi="Times New Roman" w:cs="Times New Roman"/>
          <w:noProof/>
          <w:lang w:val="en-US"/>
        </w:rPr>
        <w:t xml:space="preserve">RHEINLÄNDER, T.; SAMUELSEN, H.; DALSGAARD, A.; KONRADSEN, F. Hygiene and sanitation among ethnic minorities in Northern Vietnam: Does government promotion match community priorities? </w:t>
      </w:r>
      <w:r w:rsidRPr="00FD5DD0">
        <w:rPr>
          <w:rFonts w:ascii="Times New Roman" w:hAnsi="Times New Roman" w:cs="Times New Roman"/>
          <w:i/>
          <w:iCs/>
          <w:noProof/>
          <w:lang w:val="en-US"/>
        </w:rPr>
        <w:t>Social Science and Medicine</w:t>
      </w:r>
      <w:r w:rsidRPr="00FD5DD0">
        <w:rPr>
          <w:rFonts w:ascii="Times New Roman" w:hAnsi="Times New Roman" w:cs="Times New Roman"/>
          <w:noProof/>
          <w:lang w:val="en-US"/>
        </w:rPr>
        <w:t xml:space="preserve">, v. </w:t>
      </w:r>
      <w:r w:rsidRPr="00FD5DD0">
        <w:rPr>
          <w:rFonts w:ascii="Times New Roman" w:hAnsi="Times New Roman" w:cs="Times New Roman"/>
          <w:iCs/>
          <w:noProof/>
          <w:lang w:val="en-US"/>
        </w:rPr>
        <w:t xml:space="preserve">71, n. </w:t>
      </w:r>
      <w:r w:rsidRPr="00FD5DD0">
        <w:rPr>
          <w:rFonts w:ascii="Times New Roman" w:hAnsi="Times New Roman" w:cs="Times New Roman"/>
          <w:noProof/>
          <w:lang w:val="en-US"/>
        </w:rPr>
        <w:t>5, p. 994–1001. 2010.</w:t>
      </w:r>
    </w:p>
    <w:p w:rsidR="002F53A9" w:rsidRPr="00FD5DD0" w:rsidRDefault="002F53A9" w:rsidP="003A3BBD">
      <w:pPr>
        <w:widowControl w:val="0"/>
        <w:autoSpaceDE w:val="0"/>
        <w:autoSpaceDN w:val="0"/>
        <w:adjustRightInd w:val="0"/>
        <w:spacing w:after="0" w:line="360" w:lineRule="auto"/>
        <w:ind w:left="480" w:hanging="480"/>
        <w:jc w:val="both"/>
        <w:rPr>
          <w:rFonts w:ascii="Times New Roman" w:hAnsi="Times New Roman" w:cs="Times New Roman"/>
          <w:noProof/>
          <w:lang w:val="en-US"/>
        </w:rPr>
      </w:pPr>
      <w:r w:rsidRPr="00FD5DD0">
        <w:rPr>
          <w:rFonts w:ascii="Times New Roman" w:hAnsi="Times New Roman" w:cs="Times New Roman"/>
          <w:noProof/>
          <w:lang w:val="en-US"/>
        </w:rPr>
        <w:t xml:space="preserve">ROMA, E.; JEFFREY, P. Using a diagnostic tool to evaluate the longevity of urban community sanitation systems: A case study from Indonesia. </w:t>
      </w:r>
      <w:r w:rsidRPr="00FD5DD0">
        <w:rPr>
          <w:rFonts w:ascii="Times New Roman" w:hAnsi="Times New Roman" w:cs="Times New Roman"/>
          <w:i/>
          <w:iCs/>
          <w:noProof/>
          <w:lang w:val="en-US"/>
        </w:rPr>
        <w:t>Environment, Development and Sustainability</w:t>
      </w:r>
      <w:r w:rsidRPr="00FD5DD0">
        <w:rPr>
          <w:rFonts w:ascii="Times New Roman" w:hAnsi="Times New Roman" w:cs="Times New Roman"/>
          <w:noProof/>
          <w:lang w:val="en-US"/>
        </w:rPr>
        <w:t xml:space="preserve">, v. </w:t>
      </w:r>
      <w:r w:rsidRPr="00FD5DD0">
        <w:rPr>
          <w:rFonts w:ascii="Times New Roman" w:hAnsi="Times New Roman" w:cs="Times New Roman"/>
          <w:iCs/>
          <w:noProof/>
          <w:lang w:val="en-US"/>
        </w:rPr>
        <w:t xml:space="preserve">13, n. </w:t>
      </w:r>
      <w:r w:rsidRPr="00FD5DD0">
        <w:rPr>
          <w:rFonts w:ascii="Times New Roman" w:hAnsi="Times New Roman" w:cs="Times New Roman"/>
          <w:noProof/>
          <w:lang w:val="en-US"/>
        </w:rPr>
        <w:t>4, p. 807–820. 2011.</w:t>
      </w:r>
    </w:p>
    <w:p w:rsidR="002F53A9" w:rsidRPr="00FD5DD0" w:rsidRDefault="002F53A9" w:rsidP="003A3BBD">
      <w:pPr>
        <w:widowControl w:val="0"/>
        <w:autoSpaceDE w:val="0"/>
        <w:autoSpaceDN w:val="0"/>
        <w:adjustRightInd w:val="0"/>
        <w:spacing w:after="0" w:line="360" w:lineRule="auto"/>
        <w:ind w:left="480" w:hanging="480"/>
        <w:jc w:val="both"/>
        <w:rPr>
          <w:rFonts w:ascii="Times New Roman" w:hAnsi="Times New Roman" w:cs="Times New Roman"/>
          <w:noProof/>
          <w:lang w:val="en-US"/>
        </w:rPr>
      </w:pPr>
      <w:r w:rsidRPr="00FD5DD0">
        <w:rPr>
          <w:rFonts w:ascii="Times New Roman" w:hAnsi="Times New Roman" w:cs="Times New Roman"/>
          <w:noProof/>
          <w:lang w:val="en-US"/>
        </w:rPr>
        <w:t xml:space="preserve">SANTOS, V. C.; BOERY, E. N.; BOERY, R. N. S. de O.; ANJOS, K. F. Conditions of health and quality of life of the quilombola elderly black. </w:t>
      </w:r>
      <w:r w:rsidRPr="00FD5DD0">
        <w:rPr>
          <w:rFonts w:ascii="Times New Roman" w:hAnsi="Times New Roman" w:cs="Times New Roman"/>
          <w:i/>
          <w:iCs/>
          <w:noProof/>
          <w:lang w:val="en-US"/>
        </w:rPr>
        <w:t>Journal of Nursing</w:t>
      </w:r>
      <w:r w:rsidRPr="00FD5DD0">
        <w:rPr>
          <w:rFonts w:ascii="Times New Roman" w:hAnsi="Times New Roman" w:cs="Times New Roman"/>
          <w:noProof/>
          <w:lang w:val="en-US"/>
        </w:rPr>
        <w:t xml:space="preserve">, v. </w:t>
      </w:r>
      <w:r w:rsidRPr="00FD5DD0">
        <w:rPr>
          <w:rFonts w:ascii="Times New Roman" w:hAnsi="Times New Roman" w:cs="Times New Roman"/>
          <w:iCs/>
          <w:noProof/>
          <w:lang w:val="en-US"/>
        </w:rPr>
        <w:t xml:space="preserve">8, n. </w:t>
      </w:r>
      <w:r w:rsidRPr="00FD5DD0">
        <w:rPr>
          <w:rFonts w:ascii="Times New Roman" w:hAnsi="Times New Roman" w:cs="Times New Roman"/>
          <w:noProof/>
          <w:lang w:val="en-US"/>
        </w:rPr>
        <w:t>8, p. 2603–2610. 2014.</w:t>
      </w:r>
    </w:p>
    <w:p w:rsidR="002F53A9" w:rsidRPr="00FD5DD0" w:rsidRDefault="002F53A9" w:rsidP="003A3BBD">
      <w:pPr>
        <w:widowControl w:val="0"/>
        <w:autoSpaceDE w:val="0"/>
        <w:autoSpaceDN w:val="0"/>
        <w:adjustRightInd w:val="0"/>
        <w:spacing w:after="0" w:line="360" w:lineRule="auto"/>
        <w:ind w:left="480" w:hanging="480"/>
        <w:jc w:val="both"/>
        <w:rPr>
          <w:rFonts w:ascii="Times New Roman" w:hAnsi="Times New Roman" w:cs="Times New Roman"/>
          <w:noProof/>
        </w:rPr>
      </w:pPr>
      <w:r w:rsidRPr="00FD5DD0">
        <w:rPr>
          <w:rFonts w:ascii="Times New Roman" w:hAnsi="Times New Roman" w:cs="Times New Roman"/>
          <w:noProof/>
          <w:lang w:val="en-US"/>
        </w:rPr>
        <w:t xml:space="preserve">SILVA, J. A. N. Health promotion in a northeastern quilombola population - analysis of an educational intervention. </w:t>
      </w:r>
      <w:r w:rsidRPr="00FD5DD0">
        <w:rPr>
          <w:rFonts w:ascii="Times New Roman" w:hAnsi="Times New Roman" w:cs="Times New Roman"/>
          <w:i/>
          <w:iCs/>
          <w:noProof/>
        </w:rPr>
        <w:t>Ciência &amp; Saúde Coletiva</w:t>
      </w:r>
      <w:r w:rsidRPr="00FD5DD0">
        <w:rPr>
          <w:rFonts w:ascii="Times New Roman" w:hAnsi="Times New Roman" w:cs="Times New Roman"/>
          <w:noProof/>
        </w:rPr>
        <w:t xml:space="preserve">, v. </w:t>
      </w:r>
      <w:r w:rsidRPr="00FD5DD0">
        <w:rPr>
          <w:rFonts w:ascii="Times New Roman" w:hAnsi="Times New Roman" w:cs="Times New Roman"/>
          <w:iCs/>
          <w:noProof/>
        </w:rPr>
        <w:t xml:space="preserve">19, n. </w:t>
      </w:r>
      <w:r w:rsidRPr="00FD5DD0">
        <w:rPr>
          <w:rFonts w:ascii="Times New Roman" w:hAnsi="Times New Roman" w:cs="Times New Roman"/>
          <w:noProof/>
        </w:rPr>
        <w:t>4, p. 365–371. 2014.</w:t>
      </w:r>
    </w:p>
    <w:p w:rsidR="002F53A9" w:rsidRPr="00FD5DD0" w:rsidRDefault="002F53A9" w:rsidP="003A3BBD">
      <w:pPr>
        <w:widowControl w:val="0"/>
        <w:autoSpaceDE w:val="0"/>
        <w:autoSpaceDN w:val="0"/>
        <w:adjustRightInd w:val="0"/>
        <w:spacing w:after="0" w:line="360" w:lineRule="auto"/>
        <w:ind w:left="480" w:hanging="480"/>
        <w:jc w:val="both"/>
        <w:rPr>
          <w:rFonts w:ascii="Times New Roman" w:hAnsi="Times New Roman" w:cs="Times New Roman"/>
          <w:noProof/>
        </w:rPr>
      </w:pPr>
      <w:r w:rsidRPr="00FD5DD0">
        <w:rPr>
          <w:rFonts w:ascii="Times New Roman" w:hAnsi="Times New Roman" w:cs="Times New Roman"/>
          <w:noProof/>
        </w:rPr>
        <w:t xml:space="preserve">SOUZA, C. M. N.; FREITAS, C. M. A produção científica sobre saneamento : uma análise na perspectiva da promoção da saúde e da prevenção de doenças. </w:t>
      </w:r>
      <w:r w:rsidRPr="00FD5DD0">
        <w:rPr>
          <w:rFonts w:ascii="Times New Roman" w:hAnsi="Times New Roman" w:cs="Times New Roman"/>
          <w:i/>
          <w:iCs/>
          <w:noProof/>
        </w:rPr>
        <w:t>Engenharia Sanitária E Ambiental</w:t>
      </w:r>
      <w:r w:rsidRPr="00FD5DD0">
        <w:rPr>
          <w:rFonts w:ascii="Times New Roman" w:hAnsi="Times New Roman" w:cs="Times New Roman"/>
          <w:noProof/>
        </w:rPr>
        <w:t xml:space="preserve">, v. </w:t>
      </w:r>
      <w:r w:rsidRPr="00FD5DD0">
        <w:rPr>
          <w:rFonts w:ascii="Times New Roman" w:hAnsi="Times New Roman" w:cs="Times New Roman"/>
          <w:iCs/>
          <w:noProof/>
        </w:rPr>
        <w:t>15</w:t>
      </w:r>
      <w:r w:rsidRPr="00FD5DD0">
        <w:rPr>
          <w:rFonts w:ascii="Times New Roman" w:hAnsi="Times New Roman" w:cs="Times New Roman"/>
          <w:noProof/>
        </w:rPr>
        <w:t>, n. 1, p. 65–74. 2010.</w:t>
      </w:r>
    </w:p>
    <w:p w:rsidR="00A16A8C" w:rsidRPr="00FD5DD0" w:rsidRDefault="005B3D59" w:rsidP="003A3BBD">
      <w:pPr>
        <w:widowControl w:val="0"/>
        <w:autoSpaceDE w:val="0"/>
        <w:autoSpaceDN w:val="0"/>
        <w:adjustRightInd w:val="0"/>
        <w:spacing w:after="0" w:line="360" w:lineRule="auto"/>
        <w:ind w:left="480" w:hanging="480"/>
        <w:jc w:val="both"/>
        <w:rPr>
          <w:rFonts w:ascii="Times New Roman" w:hAnsi="Times New Roman" w:cs="Times New Roman"/>
          <w:noProof/>
        </w:rPr>
      </w:pPr>
      <w:r w:rsidRPr="00FD5DD0">
        <w:rPr>
          <w:rFonts w:ascii="Times New Roman" w:hAnsi="Times New Roman" w:cs="Times New Roman"/>
          <w:noProof/>
        </w:rPr>
        <w:t xml:space="preserve">TEIXEIRA, J. C.; HELLER, L. </w:t>
      </w:r>
      <w:r w:rsidR="0005178A" w:rsidRPr="00FD5DD0">
        <w:rPr>
          <w:rFonts w:ascii="Times New Roman" w:hAnsi="Times New Roman" w:cs="Times New Roman"/>
          <w:noProof/>
        </w:rPr>
        <w:t xml:space="preserve">Fatores ambientais associados à diarréia infantil em áreas de assentamento subnormal em Juiz de Fora, Minas Gerais. </w:t>
      </w:r>
      <w:r w:rsidR="0005178A" w:rsidRPr="00FD5DD0">
        <w:rPr>
          <w:rFonts w:ascii="Times New Roman" w:hAnsi="Times New Roman" w:cs="Times New Roman"/>
          <w:i/>
          <w:noProof/>
        </w:rPr>
        <w:t xml:space="preserve">Revista Brasileira de Saúde Materno </w:t>
      </w:r>
      <w:r w:rsidR="0005178A" w:rsidRPr="00FD5DD0">
        <w:rPr>
          <w:rFonts w:ascii="Times New Roman" w:hAnsi="Times New Roman" w:cs="Times New Roman"/>
          <w:i/>
          <w:noProof/>
        </w:rPr>
        <w:lastRenderedPageBreak/>
        <w:t>Infantil</w:t>
      </w:r>
      <w:r w:rsidR="0005178A" w:rsidRPr="00FD5DD0">
        <w:rPr>
          <w:rFonts w:ascii="Times New Roman" w:hAnsi="Times New Roman" w:cs="Times New Roman"/>
          <w:noProof/>
        </w:rPr>
        <w:t>, Recife, v. 5, n. 4, p. 449-455, 2005</w:t>
      </w:r>
      <w:r w:rsidR="00E57B3F" w:rsidRPr="00FD5DD0">
        <w:rPr>
          <w:rFonts w:ascii="Times New Roman" w:hAnsi="Times New Roman" w:cs="Times New Roman"/>
          <w:noProof/>
        </w:rPr>
        <w:t>.</w:t>
      </w:r>
      <w:r w:rsidR="00A16A8C" w:rsidRPr="00FD5DD0">
        <w:rPr>
          <w:rFonts w:ascii="Times New Roman" w:hAnsi="Times New Roman" w:cs="Times New Roman"/>
          <w:noProof/>
        </w:rPr>
        <w:t xml:space="preserve"> </w:t>
      </w:r>
    </w:p>
    <w:p w:rsidR="00A16A8C" w:rsidRPr="00FD5DD0" w:rsidRDefault="00A16A8C" w:rsidP="003A3BBD">
      <w:pPr>
        <w:widowControl w:val="0"/>
        <w:autoSpaceDE w:val="0"/>
        <w:autoSpaceDN w:val="0"/>
        <w:adjustRightInd w:val="0"/>
        <w:spacing w:after="0" w:line="360" w:lineRule="auto"/>
        <w:ind w:left="480" w:hanging="480"/>
        <w:jc w:val="both"/>
        <w:rPr>
          <w:rFonts w:ascii="Times New Roman" w:hAnsi="Times New Roman" w:cs="Times New Roman"/>
          <w:noProof/>
          <w:lang w:val="en-US"/>
        </w:rPr>
      </w:pPr>
      <w:r w:rsidRPr="00FD5DD0">
        <w:rPr>
          <w:rFonts w:ascii="Times New Roman" w:hAnsi="Times New Roman" w:cs="Times New Roman"/>
          <w:noProof/>
          <w:lang w:val="en-US"/>
        </w:rPr>
        <w:t xml:space="preserve">YUSUF, M.; ZAKIR HUSSAIN, A. M. Sanitation in rural communities in Bangladesh. </w:t>
      </w:r>
      <w:r w:rsidRPr="00FD5DD0">
        <w:rPr>
          <w:rFonts w:ascii="Times New Roman" w:hAnsi="Times New Roman" w:cs="Times New Roman"/>
          <w:i/>
          <w:iCs/>
          <w:noProof/>
          <w:lang w:val="en-US"/>
        </w:rPr>
        <w:t>Bulletin of the World Health Organization</w:t>
      </w:r>
      <w:r w:rsidRPr="00FD5DD0">
        <w:rPr>
          <w:rFonts w:ascii="Times New Roman" w:hAnsi="Times New Roman" w:cs="Times New Roman"/>
          <w:noProof/>
          <w:lang w:val="en-US"/>
        </w:rPr>
        <w:t xml:space="preserve">, v. </w:t>
      </w:r>
      <w:r w:rsidRPr="00FD5DD0">
        <w:rPr>
          <w:rFonts w:ascii="Times New Roman" w:hAnsi="Times New Roman" w:cs="Times New Roman"/>
          <w:iCs/>
          <w:noProof/>
          <w:lang w:val="en-US"/>
        </w:rPr>
        <w:t xml:space="preserve">68, n. </w:t>
      </w:r>
      <w:r w:rsidRPr="00FD5DD0">
        <w:rPr>
          <w:rFonts w:ascii="Times New Roman" w:hAnsi="Times New Roman" w:cs="Times New Roman"/>
          <w:noProof/>
          <w:lang w:val="en-US"/>
        </w:rPr>
        <w:t>5, p. 619–624. 1990.</w:t>
      </w:r>
    </w:p>
    <w:p w:rsidR="009A2641" w:rsidRPr="003A3BBD" w:rsidRDefault="009A2641" w:rsidP="003A3BBD">
      <w:pPr>
        <w:widowControl w:val="0"/>
        <w:autoSpaceDE w:val="0"/>
        <w:autoSpaceDN w:val="0"/>
        <w:adjustRightInd w:val="0"/>
        <w:spacing w:after="0" w:line="360" w:lineRule="auto"/>
        <w:ind w:left="480" w:hanging="480"/>
        <w:jc w:val="both"/>
        <w:rPr>
          <w:rFonts w:ascii="Times New Roman" w:hAnsi="Times New Roman" w:cs="Times New Roman"/>
          <w:sz w:val="24"/>
          <w:szCs w:val="24"/>
          <w:lang w:val="en-US"/>
        </w:rPr>
      </w:pPr>
    </w:p>
    <w:sectPr w:rsidR="009A2641" w:rsidRPr="003A3BBD" w:rsidSect="008E552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6706" w:rsidRDefault="002F6706" w:rsidP="00A26A46">
      <w:pPr>
        <w:spacing w:after="0" w:line="240" w:lineRule="auto"/>
      </w:pPr>
      <w:r>
        <w:separator/>
      </w:r>
    </w:p>
  </w:endnote>
  <w:endnote w:type="continuationSeparator" w:id="0">
    <w:p w:rsidR="002F6706" w:rsidRDefault="002F6706" w:rsidP="00A26A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6706" w:rsidRDefault="002F6706" w:rsidP="00A26A46">
      <w:pPr>
        <w:spacing w:after="0" w:line="240" w:lineRule="auto"/>
      </w:pPr>
      <w:r>
        <w:separator/>
      </w:r>
    </w:p>
  </w:footnote>
  <w:footnote w:type="continuationSeparator" w:id="0">
    <w:p w:rsidR="002F6706" w:rsidRDefault="002F6706" w:rsidP="00A26A46">
      <w:pPr>
        <w:spacing w:after="0" w:line="240" w:lineRule="auto"/>
      </w:pPr>
      <w:r>
        <w:continuationSeparator/>
      </w:r>
    </w:p>
  </w:footnote>
  <w:footnote w:id="1">
    <w:p w:rsidR="0033208F" w:rsidRPr="00364C97" w:rsidRDefault="0033208F" w:rsidP="00364C97">
      <w:pPr>
        <w:spacing w:after="0" w:line="360" w:lineRule="auto"/>
        <w:jc w:val="both"/>
        <w:rPr>
          <w:sz w:val="20"/>
          <w:szCs w:val="20"/>
        </w:rPr>
      </w:pPr>
      <w:r w:rsidRPr="00CA5BAC">
        <w:rPr>
          <w:rFonts w:ascii="Times" w:hAnsi="Times"/>
          <w:sz w:val="20"/>
          <w:szCs w:val="20"/>
          <w:vertAlign w:val="superscript"/>
        </w:rPr>
        <w:footnoteRef/>
      </w:r>
      <w:r w:rsidRPr="00364C97">
        <w:rPr>
          <w:rFonts w:ascii="Times" w:hAnsi="Times"/>
          <w:sz w:val="20"/>
          <w:szCs w:val="20"/>
        </w:rPr>
        <w:t xml:space="preserve"> Este trabalho foi financiado pela Funasa </w:t>
      </w:r>
      <w:r>
        <w:rPr>
          <w:rFonts w:ascii="Times" w:hAnsi="Times"/>
          <w:sz w:val="20"/>
          <w:szCs w:val="20"/>
        </w:rPr>
        <w:t>(Funda</w:t>
      </w:r>
      <w:r w:rsidRPr="00364C97">
        <w:rPr>
          <w:rFonts w:ascii="Times" w:hAnsi="Times"/>
          <w:sz w:val="20"/>
          <w:szCs w:val="20"/>
        </w:rPr>
        <w:t>ção Nacional de Saúde – Ministério da Saúde).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A1A67"/>
    <w:multiLevelType w:val="hybridMultilevel"/>
    <w:tmpl w:val="1674ADE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0C597224"/>
    <w:multiLevelType w:val="hybridMultilevel"/>
    <w:tmpl w:val="266EC4FA"/>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
    <w:nsid w:val="124B6D70"/>
    <w:multiLevelType w:val="hybridMultilevel"/>
    <w:tmpl w:val="4C585EE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12660506"/>
    <w:multiLevelType w:val="hybridMultilevel"/>
    <w:tmpl w:val="C0FCF78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5C07"/>
    <w:rsid w:val="00002CDA"/>
    <w:rsid w:val="00007375"/>
    <w:rsid w:val="000139B9"/>
    <w:rsid w:val="000155F1"/>
    <w:rsid w:val="000155FD"/>
    <w:rsid w:val="00023FB5"/>
    <w:rsid w:val="00031E4C"/>
    <w:rsid w:val="00036A2F"/>
    <w:rsid w:val="00040399"/>
    <w:rsid w:val="00042BF8"/>
    <w:rsid w:val="00045A45"/>
    <w:rsid w:val="00046547"/>
    <w:rsid w:val="000478B6"/>
    <w:rsid w:val="0005178A"/>
    <w:rsid w:val="00051934"/>
    <w:rsid w:val="000568DB"/>
    <w:rsid w:val="00057223"/>
    <w:rsid w:val="000612F9"/>
    <w:rsid w:val="00063EA1"/>
    <w:rsid w:val="00065D02"/>
    <w:rsid w:val="00081348"/>
    <w:rsid w:val="00081822"/>
    <w:rsid w:val="00084A85"/>
    <w:rsid w:val="000875C6"/>
    <w:rsid w:val="0009220C"/>
    <w:rsid w:val="00095123"/>
    <w:rsid w:val="00096294"/>
    <w:rsid w:val="000A504A"/>
    <w:rsid w:val="000A5323"/>
    <w:rsid w:val="000A5FC5"/>
    <w:rsid w:val="000C5C3E"/>
    <w:rsid w:val="000C7002"/>
    <w:rsid w:val="000D1F25"/>
    <w:rsid w:val="000D2F56"/>
    <w:rsid w:val="000D5BA1"/>
    <w:rsid w:val="000F2C30"/>
    <w:rsid w:val="000F5549"/>
    <w:rsid w:val="00101D30"/>
    <w:rsid w:val="00103725"/>
    <w:rsid w:val="00103F35"/>
    <w:rsid w:val="001057C0"/>
    <w:rsid w:val="00124159"/>
    <w:rsid w:val="001253ED"/>
    <w:rsid w:val="0012744F"/>
    <w:rsid w:val="00127941"/>
    <w:rsid w:val="00136FF8"/>
    <w:rsid w:val="001416A9"/>
    <w:rsid w:val="00147076"/>
    <w:rsid w:val="0015197B"/>
    <w:rsid w:val="001527B2"/>
    <w:rsid w:val="001533F2"/>
    <w:rsid w:val="001604E0"/>
    <w:rsid w:val="00164874"/>
    <w:rsid w:val="00165366"/>
    <w:rsid w:val="00165B50"/>
    <w:rsid w:val="00171ADF"/>
    <w:rsid w:val="001736DE"/>
    <w:rsid w:val="00173E65"/>
    <w:rsid w:val="001752EA"/>
    <w:rsid w:val="001807E2"/>
    <w:rsid w:val="00183374"/>
    <w:rsid w:val="00185F1B"/>
    <w:rsid w:val="001870F5"/>
    <w:rsid w:val="00191D8D"/>
    <w:rsid w:val="001953BE"/>
    <w:rsid w:val="0019580B"/>
    <w:rsid w:val="00196417"/>
    <w:rsid w:val="001A0291"/>
    <w:rsid w:val="001A6FB1"/>
    <w:rsid w:val="001B6360"/>
    <w:rsid w:val="001D589F"/>
    <w:rsid w:val="001E1547"/>
    <w:rsid w:val="001E3A87"/>
    <w:rsid w:val="001E3E93"/>
    <w:rsid w:val="001E4F3B"/>
    <w:rsid w:val="001F53DF"/>
    <w:rsid w:val="002016C9"/>
    <w:rsid w:val="00202E5F"/>
    <w:rsid w:val="002040E6"/>
    <w:rsid w:val="0021011C"/>
    <w:rsid w:val="00211C4B"/>
    <w:rsid w:val="00213704"/>
    <w:rsid w:val="00214B92"/>
    <w:rsid w:val="00215D07"/>
    <w:rsid w:val="00222284"/>
    <w:rsid w:val="00222AA5"/>
    <w:rsid w:val="00223327"/>
    <w:rsid w:val="00224A47"/>
    <w:rsid w:val="00233C8A"/>
    <w:rsid w:val="002356DA"/>
    <w:rsid w:val="0023673E"/>
    <w:rsid w:val="00236864"/>
    <w:rsid w:val="00237F40"/>
    <w:rsid w:val="00240E19"/>
    <w:rsid w:val="0024169E"/>
    <w:rsid w:val="00243359"/>
    <w:rsid w:val="002454EF"/>
    <w:rsid w:val="00246EC1"/>
    <w:rsid w:val="00252BEB"/>
    <w:rsid w:val="002615E9"/>
    <w:rsid w:val="002617B5"/>
    <w:rsid w:val="00267E05"/>
    <w:rsid w:val="00273C65"/>
    <w:rsid w:val="00277149"/>
    <w:rsid w:val="00293BB0"/>
    <w:rsid w:val="002A2961"/>
    <w:rsid w:val="002A4DFE"/>
    <w:rsid w:val="002B4816"/>
    <w:rsid w:val="002B520A"/>
    <w:rsid w:val="002B7D55"/>
    <w:rsid w:val="002C2E71"/>
    <w:rsid w:val="002D3543"/>
    <w:rsid w:val="002D61BD"/>
    <w:rsid w:val="002E0C51"/>
    <w:rsid w:val="002E134F"/>
    <w:rsid w:val="002E4E9D"/>
    <w:rsid w:val="002F0E76"/>
    <w:rsid w:val="002F2A98"/>
    <w:rsid w:val="002F53A9"/>
    <w:rsid w:val="002F6706"/>
    <w:rsid w:val="003038C6"/>
    <w:rsid w:val="00305920"/>
    <w:rsid w:val="003145EC"/>
    <w:rsid w:val="00317B60"/>
    <w:rsid w:val="00317E40"/>
    <w:rsid w:val="00322A91"/>
    <w:rsid w:val="00323C0D"/>
    <w:rsid w:val="00325DBA"/>
    <w:rsid w:val="003269FA"/>
    <w:rsid w:val="0033208F"/>
    <w:rsid w:val="0034313F"/>
    <w:rsid w:val="00344F89"/>
    <w:rsid w:val="003459C2"/>
    <w:rsid w:val="00345CC9"/>
    <w:rsid w:val="00356E22"/>
    <w:rsid w:val="003601CF"/>
    <w:rsid w:val="00360F92"/>
    <w:rsid w:val="00364C97"/>
    <w:rsid w:val="003702E6"/>
    <w:rsid w:val="003727C5"/>
    <w:rsid w:val="00372C2A"/>
    <w:rsid w:val="00375F0A"/>
    <w:rsid w:val="00382D20"/>
    <w:rsid w:val="003849BD"/>
    <w:rsid w:val="003856E0"/>
    <w:rsid w:val="0039098E"/>
    <w:rsid w:val="00393795"/>
    <w:rsid w:val="00393E26"/>
    <w:rsid w:val="00396012"/>
    <w:rsid w:val="003A223D"/>
    <w:rsid w:val="003A3BBD"/>
    <w:rsid w:val="003A4AC3"/>
    <w:rsid w:val="003A6A5F"/>
    <w:rsid w:val="003A78FA"/>
    <w:rsid w:val="003B1316"/>
    <w:rsid w:val="003C12EE"/>
    <w:rsid w:val="003D6DCE"/>
    <w:rsid w:val="003E022C"/>
    <w:rsid w:val="003E24DE"/>
    <w:rsid w:val="003E7F99"/>
    <w:rsid w:val="003F09B3"/>
    <w:rsid w:val="003F35EE"/>
    <w:rsid w:val="003F3F71"/>
    <w:rsid w:val="003F3FDC"/>
    <w:rsid w:val="003F49AE"/>
    <w:rsid w:val="003F61EE"/>
    <w:rsid w:val="003F72E4"/>
    <w:rsid w:val="00401111"/>
    <w:rsid w:val="00401386"/>
    <w:rsid w:val="00401F9E"/>
    <w:rsid w:val="00402950"/>
    <w:rsid w:val="00407AFE"/>
    <w:rsid w:val="0041254B"/>
    <w:rsid w:val="0041433D"/>
    <w:rsid w:val="00424126"/>
    <w:rsid w:val="00424B33"/>
    <w:rsid w:val="00425C42"/>
    <w:rsid w:val="004274BF"/>
    <w:rsid w:val="004325D4"/>
    <w:rsid w:val="004333D6"/>
    <w:rsid w:val="00451221"/>
    <w:rsid w:val="00451F7B"/>
    <w:rsid w:val="00453A30"/>
    <w:rsid w:val="00457A39"/>
    <w:rsid w:val="004607C6"/>
    <w:rsid w:val="0046222C"/>
    <w:rsid w:val="00464778"/>
    <w:rsid w:val="004648C0"/>
    <w:rsid w:val="0046769F"/>
    <w:rsid w:val="00474933"/>
    <w:rsid w:val="0047680C"/>
    <w:rsid w:val="00477EAB"/>
    <w:rsid w:val="00482B40"/>
    <w:rsid w:val="004830D9"/>
    <w:rsid w:val="00486AAE"/>
    <w:rsid w:val="004930EE"/>
    <w:rsid w:val="004A4BC2"/>
    <w:rsid w:val="004A6826"/>
    <w:rsid w:val="004B01D5"/>
    <w:rsid w:val="004B18B9"/>
    <w:rsid w:val="004B1F35"/>
    <w:rsid w:val="004B23EC"/>
    <w:rsid w:val="004C103D"/>
    <w:rsid w:val="004C227B"/>
    <w:rsid w:val="004C51E1"/>
    <w:rsid w:val="004D17FC"/>
    <w:rsid w:val="004D47D7"/>
    <w:rsid w:val="004D6CD7"/>
    <w:rsid w:val="004E0C00"/>
    <w:rsid w:val="004E567E"/>
    <w:rsid w:val="004F299B"/>
    <w:rsid w:val="004F728A"/>
    <w:rsid w:val="004F7977"/>
    <w:rsid w:val="004F7AD4"/>
    <w:rsid w:val="005000AA"/>
    <w:rsid w:val="00501ADF"/>
    <w:rsid w:val="00503348"/>
    <w:rsid w:val="00505D7A"/>
    <w:rsid w:val="005061C5"/>
    <w:rsid w:val="00511954"/>
    <w:rsid w:val="00512467"/>
    <w:rsid w:val="00512FC9"/>
    <w:rsid w:val="005138E7"/>
    <w:rsid w:val="005230DC"/>
    <w:rsid w:val="005235CB"/>
    <w:rsid w:val="005236FE"/>
    <w:rsid w:val="00523B95"/>
    <w:rsid w:val="00524046"/>
    <w:rsid w:val="00527F75"/>
    <w:rsid w:val="0053467E"/>
    <w:rsid w:val="00535B05"/>
    <w:rsid w:val="00536B75"/>
    <w:rsid w:val="00537DDA"/>
    <w:rsid w:val="005433D4"/>
    <w:rsid w:val="005446EC"/>
    <w:rsid w:val="00546C5B"/>
    <w:rsid w:val="0055507A"/>
    <w:rsid w:val="0055755A"/>
    <w:rsid w:val="00574CA5"/>
    <w:rsid w:val="0057547C"/>
    <w:rsid w:val="00580BA8"/>
    <w:rsid w:val="00583E88"/>
    <w:rsid w:val="005856A1"/>
    <w:rsid w:val="005873EF"/>
    <w:rsid w:val="00590BB6"/>
    <w:rsid w:val="00592E9C"/>
    <w:rsid w:val="005943A3"/>
    <w:rsid w:val="00595FDD"/>
    <w:rsid w:val="005960C7"/>
    <w:rsid w:val="005A48AE"/>
    <w:rsid w:val="005A5C7A"/>
    <w:rsid w:val="005A6750"/>
    <w:rsid w:val="005B048E"/>
    <w:rsid w:val="005B3D59"/>
    <w:rsid w:val="005B4ECC"/>
    <w:rsid w:val="005C2970"/>
    <w:rsid w:val="005C57AA"/>
    <w:rsid w:val="005D416B"/>
    <w:rsid w:val="005E1F19"/>
    <w:rsid w:val="005E34B7"/>
    <w:rsid w:val="005E3BFA"/>
    <w:rsid w:val="005E4390"/>
    <w:rsid w:val="005E4B8A"/>
    <w:rsid w:val="005F203A"/>
    <w:rsid w:val="005F42C1"/>
    <w:rsid w:val="005F45E9"/>
    <w:rsid w:val="005F6A7A"/>
    <w:rsid w:val="00601B0A"/>
    <w:rsid w:val="006021B7"/>
    <w:rsid w:val="00604978"/>
    <w:rsid w:val="0060517F"/>
    <w:rsid w:val="006052BF"/>
    <w:rsid w:val="006119AA"/>
    <w:rsid w:val="00612729"/>
    <w:rsid w:val="00616535"/>
    <w:rsid w:val="0062740F"/>
    <w:rsid w:val="00632AA5"/>
    <w:rsid w:val="00634BFF"/>
    <w:rsid w:val="006372CB"/>
    <w:rsid w:val="006426F6"/>
    <w:rsid w:val="006428A9"/>
    <w:rsid w:val="006437C5"/>
    <w:rsid w:val="00646116"/>
    <w:rsid w:val="0064771C"/>
    <w:rsid w:val="006521FD"/>
    <w:rsid w:val="006531A1"/>
    <w:rsid w:val="0066194D"/>
    <w:rsid w:val="00665426"/>
    <w:rsid w:val="006661EB"/>
    <w:rsid w:val="00672E08"/>
    <w:rsid w:val="00674888"/>
    <w:rsid w:val="006759C0"/>
    <w:rsid w:val="00677523"/>
    <w:rsid w:val="006822A7"/>
    <w:rsid w:val="00683090"/>
    <w:rsid w:val="006909C7"/>
    <w:rsid w:val="00691B67"/>
    <w:rsid w:val="00694BBD"/>
    <w:rsid w:val="006A4152"/>
    <w:rsid w:val="006A43FF"/>
    <w:rsid w:val="006A77EC"/>
    <w:rsid w:val="006B21A4"/>
    <w:rsid w:val="006B41DB"/>
    <w:rsid w:val="006B6C91"/>
    <w:rsid w:val="006C0CE7"/>
    <w:rsid w:val="006C4CC4"/>
    <w:rsid w:val="006C7440"/>
    <w:rsid w:val="006D200F"/>
    <w:rsid w:val="006D51DF"/>
    <w:rsid w:val="006E09C5"/>
    <w:rsid w:val="006E289F"/>
    <w:rsid w:val="006E3CBF"/>
    <w:rsid w:val="006E3EA1"/>
    <w:rsid w:val="006F00E4"/>
    <w:rsid w:val="006F3227"/>
    <w:rsid w:val="006F55B5"/>
    <w:rsid w:val="006F7308"/>
    <w:rsid w:val="00700C6E"/>
    <w:rsid w:val="00701357"/>
    <w:rsid w:val="00704AEE"/>
    <w:rsid w:val="00712F21"/>
    <w:rsid w:val="0071360B"/>
    <w:rsid w:val="007159D0"/>
    <w:rsid w:val="00722A3E"/>
    <w:rsid w:val="00726765"/>
    <w:rsid w:val="00727CDE"/>
    <w:rsid w:val="00743703"/>
    <w:rsid w:val="00743EA2"/>
    <w:rsid w:val="00747081"/>
    <w:rsid w:val="007570A0"/>
    <w:rsid w:val="0075792A"/>
    <w:rsid w:val="00757E57"/>
    <w:rsid w:val="00760B99"/>
    <w:rsid w:val="00763D55"/>
    <w:rsid w:val="00766AB0"/>
    <w:rsid w:val="0076712C"/>
    <w:rsid w:val="00773FDE"/>
    <w:rsid w:val="007761B0"/>
    <w:rsid w:val="0077693A"/>
    <w:rsid w:val="00782FF2"/>
    <w:rsid w:val="007941A8"/>
    <w:rsid w:val="007A2634"/>
    <w:rsid w:val="007A3059"/>
    <w:rsid w:val="007A3CE1"/>
    <w:rsid w:val="007B20D6"/>
    <w:rsid w:val="007B7CA2"/>
    <w:rsid w:val="007C2C73"/>
    <w:rsid w:val="007C5F89"/>
    <w:rsid w:val="007D05C0"/>
    <w:rsid w:val="007D0763"/>
    <w:rsid w:val="007D0C55"/>
    <w:rsid w:val="007E2E50"/>
    <w:rsid w:val="007F194D"/>
    <w:rsid w:val="007F7E39"/>
    <w:rsid w:val="00800CF4"/>
    <w:rsid w:val="0081203C"/>
    <w:rsid w:val="00813D5E"/>
    <w:rsid w:val="00826A3B"/>
    <w:rsid w:val="0083022A"/>
    <w:rsid w:val="00832AC9"/>
    <w:rsid w:val="008336F0"/>
    <w:rsid w:val="008344D6"/>
    <w:rsid w:val="00843CA6"/>
    <w:rsid w:val="00855F8D"/>
    <w:rsid w:val="00856D9D"/>
    <w:rsid w:val="00862338"/>
    <w:rsid w:val="00863A43"/>
    <w:rsid w:val="00863AA6"/>
    <w:rsid w:val="0086401B"/>
    <w:rsid w:val="0086583F"/>
    <w:rsid w:val="00866631"/>
    <w:rsid w:val="00872F2C"/>
    <w:rsid w:val="00875BF2"/>
    <w:rsid w:val="0088075E"/>
    <w:rsid w:val="00882A15"/>
    <w:rsid w:val="00885440"/>
    <w:rsid w:val="00885ECE"/>
    <w:rsid w:val="00890EE7"/>
    <w:rsid w:val="008974D4"/>
    <w:rsid w:val="008A34A4"/>
    <w:rsid w:val="008A3B16"/>
    <w:rsid w:val="008A7FAB"/>
    <w:rsid w:val="008B0FD9"/>
    <w:rsid w:val="008B608C"/>
    <w:rsid w:val="008C3A55"/>
    <w:rsid w:val="008C47AF"/>
    <w:rsid w:val="008C4F38"/>
    <w:rsid w:val="008C53CC"/>
    <w:rsid w:val="008D0213"/>
    <w:rsid w:val="008D315E"/>
    <w:rsid w:val="008E1E1B"/>
    <w:rsid w:val="008E5523"/>
    <w:rsid w:val="008F08E3"/>
    <w:rsid w:val="008F0DD0"/>
    <w:rsid w:val="008F6398"/>
    <w:rsid w:val="008F7634"/>
    <w:rsid w:val="009009E3"/>
    <w:rsid w:val="0090184D"/>
    <w:rsid w:val="0090211C"/>
    <w:rsid w:val="00902CD6"/>
    <w:rsid w:val="00906BC3"/>
    <w:rsid w:val="0091142E"/>
    <w:rsid w:val="00911806"/>
    <w:rsid w:val="0091260E"/>
    <w:rsid w:val="0091718A"/>
    <w:rsid w:val="009174DA"/>
    <w:rsid w:val="0091775F"/>
    <w:rsid w:val="00923287"/>
    <w:rsid w:val="00927A48"/>
    <w:rsid w:val="0093189A"/>
    <w:rsid w:val="009323AF"/>
    <w:rsid w:val="009326F3"/>
    <w:rsid w:val="0094140D"/>
    <w:rsid w:val="0094665C"/>
    <w:rsid w:val="00950FBB"/>
    <w:rsid w:val="009513D6"/>
    <w:rsid w:val="00951583"/>
    <w:rsid w:val="009545F3"/>
    <w:rsid w:val="0095622E"/>
    <w:rsid w:val="00957907"/>
    <w:rsid w:val="0096604B"/>
    <w:rsid w:val="009707C4"/>
    <w:rsid w:val="00972E12"/>
    <w:rsid w:val="00975020"/>
    <w:rsid w:val="0097707F"/>
    <w:rsid w:val="00980822"/>
    <w:rsid w:val="0098335D"/>
    <w:rsid w:val="00983A80"/>
    <w:rsid w:val="0098792B"/>
    <w:rsid w:val="00995E25"/>
    <w:rsid w:val="009A2167"/>
    <w:rsid w:val="009A2641"/>
    <w:rsid w:val="009A7D12"/>
    <w:rsid w:val="009B0A01"/>
    <w:rsid w:val="009B10D4"/>
    <w:rsid w:val="009B183A"/>
    <w:rsid w:val="009B27EC"/>
    <w:rsid w:val="009B4B95"/>
    <w:rsid w:val="009B5037"/>
    <w:rsid w:val="009B5669"/>
    <w:rsid w:val="009B67B7"/>
    <w:rsid w:val="009B69AD"/>
    <w:rsid w:val="009C0926"/>
    <w:rsid w:val="009D53D4"/>
    <w:rsid w:val="009D58AB"/>
    <w:rsid w:val="009E164E"/>
    <w:rsid w:val="009E48C6"/>
    <w:rsid w:val="009F005C"/>
    <w:rsid w:val="009F498E"/>
    <w:rsid w:val="00A059CF"/>
    <w:rsid w:val="00A112F5"/>
    <w:rsid w:val="00A154DD"/>
    <w:rsid w:val="00A16A8C"/>
    <w:rsid w:val="00A17F67"/>
    <w:rsid w:val="00A20B29"/>
    <w:rsid w:val="00A26A46"/>
    <w:rsid w:val="00A319F5"/>
    <w:rsid w:val="00A3545F"/>
    <w:rsid w:val="00A4387A"/>
    <w:rsid w:val="00A43A68"/>
    <w:rsid w:val="00A47D71"/>
    <w:rsid w:val="00A5113C"/>
    <w:rsid w:val="00A52921"/>
    <w:rsid w:val="00A529A3"/>
    <w:rsid w:val="00A551C6"/>
    <w:rsid w:val="00A55336"/>
    <w:rsid w:val="00A57769"/>
    <w:rsid w:val="00A66477"/>
    <w:rsid w:val="00A72B55"/>
    <w:rsid w:val="00A7526D"/>
    <w:rsid w:val="00A75BB4"/>
    <w:rsid w:val="00A85696"/>
    <w:rsid w:val="00A856C1"/>
    <w:rsid w:val="00A85ECB"/>
    <w:rsid w:val="00A90662"/>
    <w:rsid w:val="00A941F9"/>
    <w:rsid w:val="00A95479"/>
    <w:rsid w:val="00A957B6"/>
    <w:rsid w:val="00AA0E8D"/>
    <w:rsid w:val="00AA1D1C"/>
    <w:rsid w:val="00AB45AD"/>
    <w:rsid w:val="00AB4C30"/>
    <w:rsid w:val="00AC18BF"/>
    <w:rsid w:val="00AC2E9A"/>
    <w:rsid w:val="00AC7A4C"/>
    <w:rsid w:val="00AD23C6"/>
    <w:rsid w:val="00AD3A83"/>
    <w:rsid w:val="00AD4815"/>
    <w:rsid w:val="00AE1B37"/>
    <w:rsid w:val="00AE7C8B"/>
    <w:rsid w:val="00AF058A"/>
    <w:rsid w:val="00AF2BD0"/>
    <w:rsid w:val="00AF445C"/>
    <w:rsid w:val="00AF57D0"/>
    <w:rsid w:val="00B00778"/>
    <w:rsid w:val="00B0086D"/>
    <w:rsid w:val="00B041BF"/>
    <w:rsid w:val="00B043F9"/>
    <w:rsid w:val="00B04967"/>
    <w:rsid w:val="00B136B8"/>
    <w:rsid w:val="00B15890"/>
    <w:rsid w:val="00B173FE"/>
    <w:rsid w:val="00B2278A"/>
    <w:rsid w:val="00B25C37"/>
    <w:rsid w:val="00B2770D"/>
    <w:rsid w:val="00B305A7"/>
    <w:rsid w:val="00B35DCF"/>
    <w:rsid w:val="00B36493"/>
    <w:rsid w:val="00B43E47"/>
    <w:rsid w:val="00B45639"/>
    <w:rsid w:val="00B50FB2"/>
    <w:rsid w:val="00B518E7"/>
    <w:rsid w:val="00B56921"/>
    <w:rsid w:val="00B65A15"/>
    <w:rsid w:val="00B65ACC"/>
    <w:rsid w:val="00B7040D"/>
    <w:rsid w:val="00B755FC"/>
    <w:rsid w:val="00B76BA2"/>
    <w:rsid w:val="00B81595"/>
    <w:rsid w:val="00B82257"/>
    <w:rsid w:val="00B8736B"/>
    <w:rsid w:val="00B87BE2"/>
    <w:rsid w:val="00B87D7F"/>
    <w:rsid w:val="00B91C91"/>
    <w:rsid w:val="00B92713"/>
    <w:rsid w:val="00B9295B"/>
    <w:rsid w:val="00B9763F"/>
    <w:rsid w:val="00BA1328"/>
    <w:rsid w:val="00BB5FA5"/>
    <w:rsid w:val="00BC56F3"/>
    <w:rsid w:val="00BC6D89"/>
    <w:rsid w:val="00BC74F5"/>
    <w:rsid w:val="00BE0E75"/>
    <w:rsid w:val="00BE1ED4"/>
    <w:rsid w:val="00BE2714"/>
    <w:rsid w:val="00BF0D90"/>
    <w:rsid w:val="00BF1BEC"/>
    <w:rsid w:val="00BF75FE"/>
    <w:rsid w:val="00C07758"/>
    <w:rsid w:val="00C252DA"/>
    <w:rsid w:val="00C33782"/>
    <w:rsid w:val="00C42992"/>
    <w:rsid w:val="00C47C18"/>
    <w:rsid w:val="00C47D1E"/>
    <w:rsid w:val="00C57416"/>
    <w:rsid w:val="00C616A4"/>
    <w:rsid w:val="00C62B69"/>
    <w:rsid w:val="00C6377A"/>
    <w:rsid w:val="00C6490F"/>
    <w:rsid w:val="00C66C9F"/>
    <w:rsid w:val="00C74189"/>
    <w:rsid w:val="00C74DE9"/>
    <w:rsid w:val="00C916AE"/>
    <w:rsid w:val="00C9334B"/>
    <w:rsid w:val="00C941CC"/>
    <w:rsid w:val="00CA55D5"/>
    <w:rsid w:val="00CA5BAC"/>
    <w:rsid w:val="00CB0A37"/>
    <w:rsid w:val="00CC1376"/>
    <w:rsid w:val="00CC2CBE"/>
    <w:rsid w:val="00CD012F"/>
    <w:rsid w:val="00CD29B4"/>
    <w:rsid w:val="00CD2FF1"/>
    <w:rsid w:val="00CD5B94"/>
    <w:rsid w:val="00CD741C"/>
    <w:rsid w:val="00CF198B"/>
    <w:rsid w:val="00D021C5"/>
    <w:rsid w:val="00D174FC"/>
    <w:rsid w:val="00D27517"/>
    <w:rsid w:val="00D30D5C"/>
    <w:rsid w:val="00D331AF"/>
    <w:rsid w:val="00D40196"/>
    <w:rsid w:val="00D4131D"/>
    <w:rsid w:val="00D437E7"/>
    <w:rsid w:val="00D468B1"/>
    <w:rsid w:val="00D550D2"/>
    <w:rsid w:val="00D575F2"/>
    <w:rsid w:val="00D605D4"/>
    <w:rsid w:val="00D631D5"/>
    <w:rsid w:val="00D67D98"/>
    <w:rsid w:val="00D73D88"/>
    <w:rsid w:val="00D76F43"/>
    <w:rsid w:val="00D86553"/>
    <w:rsid w:val="00D875FB"/>
    <w:rsid w:val="00D9582A"/>
    <w:rsid w:val="00D95C07"/>
    <w:rsid w:val="00D95C61"/>
    <w:rsid w:val="00DA322B"/>
    <w:rsid w:val="00DA740F"/>
    <w:rsid w:val="00DB4AE3"/>
    <w:rsid w:val="00DB7EDA"/>
    <w:rsid w:val="00DC035F"/>
    <w:rsid w:val="00DC3496"/>
    <w:rsid w:val="00DC4068"/>
    <w:rsid w:val="00DC4ECF"/>
    <w:rsid w:val="00DC5FF1"/>
    <w:rsid w:val="00DC6348"/>
    <w:rsid w:val="00DD37C1"/>
    <w:rsid w:val="00DD4577"/>
    <w:rsid w:val="00DD59C0"/>
    <w:rsid w:val="00DE666E"/>
    <w:rsid w:val="00E013E5"/>
    <w:rsid w:val="00E0557C"/>
    <w:rsid w:val="00E12F85"/>
    <w:rsid w:val="00E17931"/>
    <w:rsid w:val="00E23AAA"/>
    <w:rsid w:val="00E23DAC"/>
    <w:rsid w:val="00E2785C"/>
    <w:rsid w:val="00E3289D"/>
    <w:rsid w:val="00E33918"/>
    <w:rsid w:val="00E422AB"/>
    <w:rsid w:val="00E46380"/>
    <w:rsid w:val="00E463BE"/>
    <w:rsid w:val="00E4779F"/>
    <w:rsid w:val="00E54629"/>
    <w:rsid w:val="00E55605"/>
    <w:rsid w:val="00E56ECE"/>
    <w:rsid w:val="00E57B3F"/>
    <w:rsid w:val="00E623B5"/>
    <w:rsid w:val="00E63C58"/>
    <w:rsid w:val="00E65F67"/>
    <w:rsid w:val="00E70E2E"/>
    <w:rsid w:val="00E74818"/>
    <w:rsid w:val="00E8629A"/>
    <w:rsid w:val="00E922E6"/>
    <w:rsid w:val="00EA314E"/>
    <w:rsid w:val="00EA3C19"/>
    <w:rsid w:val="00EA6000"/>
    <w:rsid w:val="00EA70FF"/>
    <w:rsid w:val="00EA7724"/>
    <w:rsid w:val="00EB1653"/>
    <w:rsid w:val="00EB4516"/>
    <w:rsid w:val="00EB55DF"/>
    <w:rsid w:val="00EB63CF"/>
    <w:rsid w:val="00EB71B4"/>
    <w:rsid w:val="00EC2FE5"/>
    <w:rsid w:val="00EC6C75"/>
    <w:rsid w:val="00EC7F69"/>
    <w:rsid w:val="00ED32CD"/>
    <w:rsid w:val="00ED39F9"/>
    <w:rsid w:val="00ED51D0"/>
    <w:rsid w:val="00ED70B7"/>
    <w:rsid w:val="00ED7EBC"/>
    <w:rsid w:val="00EE0011"/>
    <w:rsid w:val="00EE0D7B"/>
    <w:rsid w:val="00EE1F93"/>
    <w:rsid w:val="00EE393A"/>
    <w:rsid w:val="00EF097A"/>
    <w:rsid w:val="00EF12DF"/>
    <w:rsid w:val="00EF1F98"/>
    <w:rsid w:val="00EF3FDA"/>
    <w:rsid w:val="00F01388"/>
    <w:rsid w:val="00F01C45"/>
    <w:rsid w:val="00F116A4"/>
    <w:rsid w:val="00F11918"/>
    <w:rsid w:val="00F132F3"/>
    <w:rsid w:val="00F13E48"/>
    <w:rsid w:val="00F2010C"/>
    <w:rsid w:val="00F20886"/>
    <w:rsid w:val="00F21B89"/>
    <w:rsid w:val="00F2556C"/>
    <w:rsid w:val="00F26FA8"/>
    <w:rsid w:val="00F355E3"/>
    <w:rsid w:val="00F3565E"/>
    <w:rsid w:val="00F362AF"/>
    <w:rsid w:val="00F42103"/>
    <w:rsid w:val="00F42143"/>
    <w:rsid w:val="00F4475C"/>
    <w:rsid w:val="00F44CFA"/>
    <w:rsid w:val="00F45BFE"/>
    <w:rsid w:val="00F45EE4"/>
    <w:rsid w:val="00F50E52"/>
    <w:rsid w:val="00F50F66"/>
    <w:rsid w:val="00F51117"/>
    <w:rsid w:val="00F51E43"/>
    <w:rsid w:val="00F5309D"/>
    <w:rsid w:val="00F5535B"/>
    <w:rsid w:val="00F55FE0"/>
    <w:rsid w:val="00F5617C"/>
    <w:rsid w:val="00F66EC9"/>
    <w:rsid w:val="00F7222A"/>
    <w:rsid w:val="00F74DC0"/>
    <w:rsid w:val="00F77DCB"/>
    <w:rsid w:val="00F80563"/>
    <w:rsid w:val="00F82BC0"/>
    <w:rsid w:val="00F82D75"/>
    <w:rsid w:val="00F83279"/>
    <w:rsid w:val="00F84B3A"/>
    <w:rsid w:val="00F86B6E"/>
    <w:rsid w:val="00F930B6"/>
    <w:rsid w:val="00FA61B2"/>
    <w:rsid w:val="00FB5426"/>
    <w:rsid w:val="00FC044F"/>
    <w:rsid w:val="00FC46E8"/>
    <w:rsid w:val="00FC4894"/>
    <w:rsid w:val="00FC72D1"/>
    <w:rsid w:val="00FD4971"/>
    <w:rsid w:val="00FD4F7B"/>
    <w:rsid w:val="00FD5DD0"/>
    <w:rsid w:val="00FE01DA"/>
    <w:rsid w:val="00FE3982"/>
    <w:rsid w:val="00FE6B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A26A4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A26A46"/>
    <w:rPr>
      <w:sz w:val="20"/>
      <w:szCs w:val="20"/>
    </w:rPr>
  </w:style>
  <w:style w:type="character" w:styleId="Refdenotaderodap">
    <w:name w:val="footnote reference"/>
    <w:basedOn w:val="Fontepargpadro"/>
    <w:uiPriority w:val="99"/>
    <w:semiHidden/>
    <w:unhideWhenUsed/>
    <w:rsid w:val="00A26A46"/>
    <w:rPr>
      <w:vertAlign w:val="superscript"/>
    </w:rPr>
  </w:style>
  <w:style w:type="paragraph" w:styleId="PargrafodaLista">
    <w:name w:val="List Paragraph"/>
    <w:basedOn w:val="Normal"/>
    <w:link w:val="PargrafodaListaChar"/>
    <w:uiPriority w:val="34"/>
    <w:qFormat/>
    <w:rsid w:val="00147076"/>
    <w:pPr>
      <w:ind w:left="720"/>
      <w:contextualSpacing/>
    </w:pPr>
  </w:style>
  <w:style w:type="paragraph" w:customStyle="1" w:styleId="Default">
    <w:name w:val="Default"/>
    <w:rsid w:val="00364C97"/>
    <w:pPr>
      <w:autoSpaceDE w:val="0"/>
      <w:autoSpaceDN w:val="0"/>
      <w:adjustRightInd w:val="0"/>
      <w:spacing w:after="0" w:line="240" w:lineRule="auto"/>
    </w:pPr>
    <w:rPr>
      <w:rFonts w:ascii="Arial" w:hAnsi="Arial" w:cs="Arial"/>
      <w:color w:val="000000"/>
      <w:sz w:val="24"/>
      <w:szCs w:val="24"/>
    </w:rPr>
  </w:style>
  <w:style w:type="paragraph" w:styleId="Textodebalo">
    <w:name w:val="Balloon Text"/>
    <w:basedOn w:val="Normal"/>
    <w:link w:val="TextodebaloChar"/>
    <w:uiPriority w:val="99"/>
    <w:semiHidden/>
    <w:unhideWhenUsed/>
    <w:rsid w:val="000A532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A5323"/>
    <w:rPr>
      <w:rFonts w:ascii="Tahoma" w:hAnsi="Tahoma" w:cs="Tahoma"/>
      <w:sz w:val="16"/>
      <w:szCs w:val="16"/>
    </w:rPr>
  </w:style>
  <w:style w:type="paragraph" w:customStyle="1" w:styleId="WW-BodyText2">
    <w:name w:val="WW-Body Text 2"/>
    <w:basedOn w:val="Normal"/>
    <w:rsid w:val="00AC7A4C"/>
    <w:pPr>
      <w:widowControl w:val="0"/>
      <w:suppressAutoHyphens/>
      <w:spacing w:after="0" w:line="240" w:lineRule="auto"/>
      <w:jc w:val="both"/>
    </w:pPr>
    <w:rPr>
      <w:rFonts w:ascii="Verdana" w:eastAsia="Verdana" w:hAnsi="Verdana" w:cs="Verdana"/>
      <w:sz w:val="24"/>
      <w:szCs w:val="24"/>
    </w:rPr>
  </w:style>
  <w:style w:type="character" w:customStyle="1" w:styleId="PargrafodaListaChar">
    <w:name w:val="Parágrafo da Lista Char"/>
    <w:basedOn w:val="Fontepargpadro"/>
    <w:link w:val="PargrafodaLista"/>
    <w:uiPriority w:val="34"/>
    <w:rsid w:val="006372CB"/>
  </w:style>
  <w:style w:type="character" w:customStyle="1" w:styleId="shorttext">
    <w:name w:val="short_text"/>
    <w:basedOn w:val="Fontepargpadro"/>
    <w:rsid w:val="00574CA5"/>
  </w:style>
  <w:style w:type="character" w:styleId="Refdecomentrio">
    <w:name w:val="annotation reference"/>
    <w:basedOn w:val="Fontepargpadro"/>
    <w:uiPriority w:val="99"/>
    <w:semiHidden/>
    <w:unhideWhenUsed/>
    <w:rsid w:val="00F4475C"/>
    <w:rPr>
      <w:sz w:val="16"/>
      <w:szCs w:val="16"/>
    </w:rPr>
  </w:style>
  <w:style w:type="paragraph" w:styleId="Textodecomentrio">
    <w:name w:val="annotation text"/>
    <w:basedOn w:val="Normal"/>
    <w:link w:val="TextodecomentrioChar"/>
    <w:uiPriority w:val="99"/>
    <w:semiHidden/>
    <w:unhideWhenUsed/>
    <w:rsid w:val="00F4475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F4475C"/>
    <w:rPr>
      <w:sz w:val="20"/>
      <w:szCs w:val="20"/>
    </w:rPr>
  </w:style>
  <w:style w:type="paragraph" w:styleId="Assuntodocomentrio">
    <w:name w:val="annotation subject"/>
    <w:basedOn w:val="Textodecomentrio"/>
    <w:next w:val="Textodecomentrio"/>
    <w:link w:val="AssuntodocomentrioChar"/>
    <w:uiPriority w:val="99"/>
    <w:semiHidden/>
    <w:unhideWhenUsed/>
    <w:rsid w:val="00F4475C"/>
    <w:rPr>
      <w:b/>
      <w:bCs/>
    </w:rPr>
  </w:style>
  <w:style w:type="character" w:customStyle="1" w:styleId="AssuntodocomentrioChar">
    <w:name w:val="Assunto do comentário Char"/>
    <w:basedOn w:val="TextodecomentrioChar"/>
    <w:link w:val="Assuntodocomentrio"/>
    <w:uiPriority w:val="99"/>
    <w:semiHidden/>
    <w:rsid w:val="00F4475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A26A4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A26A46"/>
    <w:rPr>
      <w:sz w:val="20"/>
      <w:szCs w:val="20"/>
    </w:rPr>
  </w:style>
  <w:style w:type="character" w:styleId="Refdenotaderodap">
    <w:name w:val="footnote reference"/>
    <w:basedOn w:val="Fontepargpadro"/>
    <w:uiPriority w:val="99"/>
    <w:semiHidden/>
    <w:unhideWhenUsed/>
    <w:rsid w:val="00A26A46"/>
    <w:rPr>
      <w:vertAlign w:val="superscript"/>
    </w:rPr>
  </w:style>
  <w:style w:type="paragraph" w:styleId="PargrafodaLista">
    <w:name w:val="List Paragraph"/>
    <w:basedOn w:val="Normal"/>
    <w:link w:val="PargrafodaListaChar"/>
    <w:uiPriority w:val="34"/>
    <w:qFormat/>
    <w:rsid w:val="00147076"/>
    <w:pPr>
      <w:ind w:left="720"/>
      <w:contextualSpacing/>
    </w:pPr>
  </w:style>
  <w:style w:type="paragraph" w:customStyle="1" w:styleId="Default">
    <w:name w:val="Default"/>
    <w:rsid w:val="00364C97"/>
    <w:pPr>
      <w:autoSpaceDE w:val="0"/>
      <w:autoSpaceDN w:val="0"/>
      <w:adjustRightInd w:val="0"/>
      <w:spacing w:after="0" w:line="240" w:lineRule="auto"/>
    </w:pPr>
    <w:rPr>
      <w:rFonts w:ascii="Arial" w:hAnsi="Arial" w:cs="Arial"/>
      <w:color w:val="000000"/>
      <w:sz w:val="24"/>
      <w:szCs w:val="24"/>
    </w:rPr>
  </w:style>
  <w:style w:type="paragraph" w:styleId="Textodebalo">
    <w:name w:val="Balloon Text"/>
    <w:basedOn w:val="Normal"/>
    <w:link w:val="TextodebaloChar"/>
    <w:uiPriority w:val="99"/>
    <w:semiHidden/>
    <w:unhideWhenUsed/>
    <w:rsid w:val="000A532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A5323"/>
    <w:rPr>
      <w:rFonts w:ascii="Tahoma" w:hAnsi="Tahoma" w:cs="Tahoma"/>
      <w:sz w:val="16"/>
      <w:szCs w:val="16"/>
    </w:rPr>
  </w:style>
  <w:style w:type="paragraph" w:customStyle="1" w:styleId="WW-BodyText2">
    <w:name w:val="WW-Body Text 2"/>
    <w:basedOn w:val="Normal"/>
    <w:rsid w:val="00AC7A4C"/>
    <w:pPr>
      <w:widowControl w:val="0"/>
      <w:suppressAutoHyphens/>
      <w:spacing w:after="0" w:line="240" w:lineRule="auto"/>
      <w:jc w:val="both"/>
    </w:pPr>
    <w:rPr>
      <w:rFonts w:ascii="Verdana" w:eastAsia="Verdana" w:hAnsi="Verdana" w:cs="Verdana"/>
      <w:sz w:val="24"/>
      <w:szCs w:val="24"/>
    </w:rPr>
  </w:style>
  <w:style w:type="character" w:customStyle="1" w:styleId="PargrafodaListaChar">
    <w:name w:val="Parágrafo da Lista Char"/>
    <w:basedOn w:val="Fontepargpadro"/>
    <w:link w:val="PargrafodaLista"/>
    <w:uiPriority w:val="34"/>
    <w:rsid w:val="006372CB"/>
  </w:style>
  <w:style w:type="character" w:customStyle="1" w:styleId="shorttext">
    <w:name w:val="short_text"/>
    <w:basedOn w:val="Fontepargpadro"/>
    <w:rsid w:val="00574CA5"/>
  </w:style>
  <w:style w:type="character" w:styleId="Refdecomentrio">
    <w:name w:val="annotation reference"/>
    <w:basedOn w:val="Fontepargpadro"/>
    <w:uiPriority w:val="99"/>
    <w:semiHidden/>
    <w:unhideWhenUsed/>
    <w:rsid w:val="00F4475C"/>
    <w:rPr>
      <w:sz w:val="16"/>
      <w:szCs w:val="16"/>
    </w:rPr>
  </w:style>
  <w:style w:type="paragraph" w:styleId="Textodecomentrio">
    <w:name w:val="annotation text"/>
    <w:basedOn w:val="Normal"/>
    <w:link w:val="TextodecomentrioChar"/>
    <w:uiPriority w:val="99"/>
    <w:semiHidden/>
    <w:unhideWhenUsed/>
    <w:rsid w:val="00F4475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F4475C"/>
    <w:rPr>
      <w:sz w:val="20"/>
      <w:szCs w:val="20"/>
    </w:rPr>
  </w:style>
  <w:style w:type="paragraph" w:styleId="Assuntodocomentrio">
    <w:name w:val="annotation subject"/>
    <w:basedOn w:val="Textodecomentrio"/>
    <w:next w:val="Textodecomentrio"/>
    <w:link w:val="AssuntodocomentrioChar"/>
    <w:uiPriority w:val="99"/>
    <w:semiHidden/>
    <w:unhideWhenUsed/>
    <w:rsid w:val="00F4475C"/>
    <w:rPr>
      <w:b/>
      <w:bCs/>
    </w:rPr>
  </w:style>
  <w:style w:type="character" w:customStyle="1" w:styleId="AssuntodocomentrioChar">
    <w:name w:val="Assunto do comentário Char"/>
    <w:basedOn w:val="TextodecomentrioChar"/>
    <w:link w:val="Assuntodocomentrio"/>
    <w:uiPriority w:val="99"/>
    <w:semiHidden/>
    <w:rsid w:val="00F4475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8612922">
      <w:bodyDiv w:val="1"/>
      <w:marLeft w:val="0"/>
      <w:marRight w:val="0"/>
      <w:marTop w:val="0"/>
      <w:marBottom w:val="0"/>
      <w:divBdr>
        <w:top w:val="none" w:sz="0" w:space="0" w:color="auto"/>
        <w:left w:val="none" w:sz="0" w:space="0" w:color="auto"/>
        <w:bottom w:val="none" w:sz="0" w:space="0" w:color="auto"/>
        <w:right w:val="none" w:sz="0" w:space="0" w:color="auto"/>
      </w:divBdr>
      <w:divsChild>
        <w:div w:id="703599398">
          <w:marLeft w:val="0"/>
          <w:marRight w:val="0"/>
          <w:marTop w:val="0"/>
          <w:marBottom w:val="0"/>
          <w:divBdr>
            <w:top w:val="none" w:sz="0" w:space="0" w:color="auto"/>
            <w:left w:val="none" w:sz="0" w:space="0" w:color="auto"/>
            <w:bottom w:val="none" w:sz="0" w:space="0" w:color="auto"/>
            <w:right w:val="none" w:sz="0" w:space="0" w:color="auto"/>
          </w:divBdr>
          <w:divsChild>
            <w:div w:id="53309789">
              <w:marLeft w:val="0"/>
              <w:marRight w:val="0"/>
              <w:marTop w:val="0"/>
              <w:marBottom w:val="0"/>
              <w:divBdr>
                <w:top w:val="none" w:sz="0" w:space="0" w:color="auto"/>
                <w:left w:val="none" w:sz="0" w:space="0" w:color="auto"/>
                <w:bottom w:val="none" w:sz="0" w:space="0" w:color="auto"/>
                <w:right w:val="none" w:sz="0" w:space="0" w:color="auto"/>
              </w:divBdr>
              <w:divsChild>
                <w:div w:id="87242135">
                  <w:marLeft w:val="0"/>
                  <w:marRight w:val="0"/>
                  <w:marTop w:val="0"/>
                  <w:marBottom w:val="90"/>
                  <w:divBdr>
                    <w:top w:val="none" w:sz="0" w:space="0" w:color="auto"/>
                    <w:left w:val="none" w:sz="0" w:space="0" w:color="auto"/>
                    <w:bottom w:val="none" w:sz="0" w:space="0" w:color="auto"/>
                    <w:right w:val="none" w:sz="0" w:space="0" w:color="auto"/>
                  </w:divBdr>
                  <w:divsChild>
                    <w:div w:id="566261602">
                      <w:marLeft w:val="0"/>
                      <w:marRight w:val="0"/>
                      <w:marTop w:val="0"/>
                      <w:marBottom w:val="0"/>
                      <w:divBdr>
                        <w:top w:val="none" w:sz="0" w:space="0" w:color="auto"/>
                        <w:left w:val="none" w:sz="0" w:space="0" w:color="auto"/>
                        <w:bottom w:val="none" w:sz="0" w:space="0" w:color="auto"/>
                        <w:right w:val="none" w:sz="0" w:space="0" w:color="auto"/>
                      </w:divBdr>
                      <w:divsChild>
                        <w:div w:id="1968510311">
                          <w:marLeft w:val="0"/>
                          <w:marRight w:val="0"/>
                          <w:marTop w:val="0"/>
                          <w:marBottom w:val="0"/>
                          <w:divBdr>
                            <w:top w:val="none" w:sz="0" w:space="0" w:color="auto"/>
                            <w:left w:val="none" w:sz="0" w:space="0" w:color="auto"/>
                            <w:bottom w:val="none" w:sz="0" w:space="0" w:color="auto"/>
                            <w:right w:val="none" w:sz="0" w:space="0" w:color="auto"/>
                          </w:divBdr>
                          <w:divsChild>
                            <w:div w:id="30258880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5907445">
      <w:bodyDiv w:val="1"/>
      <w:marLeft w:val="0"/>
      <w:marRight w:val="0"/>
      <w:marTop w:val="0"/>
      <w:marBottom w:val="0"/>
      <w:divBdr>
        <w:top w:val="none" w:sz="0" w:space="0" w:color="auto"/>
        <w:left w:val="none" w:sz="0" w:space="0" w:color="auto"/>
        <w:bottom w:val="none" w:sz="0" w:space="0" w:color="auto"/>
        <w:right w:val="none" w:sz="0" w:space="0" w:color="auto"/>
      </w:divBdr>
    </w:div>
    <w:div w:id="2023361697">
      <w:bodyDiv w:val="1"/>
      <w:marLeft w:val="0"/>
      <w:marRight w:val="0"/>
      <w:marTop w:val="0"/>
      <w:marBottom w:val="0"/>
      <w:divBdr>
        <w:top w:val="none" w:sz="0" w:space="0" w:color="auto"/>
        <w:left w:val="none" w:sz="0" w:space="0" w:color="auto"/>
        <w:bottom w:val="none" w:sz="0" w:space="0" w:color="auto"/>
        <w:right w:val="none" w:sz="0" w:space="0" w:color="auto"/>
      </w:divBdr>
      <w:divsChild>
        <w:div w:id="2022196212">
          <w:marLeft w:val="0"/>
          <w:marRight w:val="0"/>
          <w:marTop w:val="0"/>
          <w:marBottom w:val="0"/>
          <w:divBdr>
            <w:top w:val="none" w:sz="0" w:space="0" w:color="auto"/>
            <w:left w:val="none" w:sz="0" w:space="0" w:color="auto"/>
            <w:bottom w:val="none" w:sz="0" w:space="0" w:color="auto"/>
            <w:right w:val="none" w:sz="0" w:space="0" w:color="auto"/>
          </w:divBdr>
          <w:divsChild>
            <w:div w:id="1545216185">
              <w:marLeft w:val="0"/>
              <w:marRight w:val="0"/>
              <w:marTop w:val="0"/>
              <w:marBottom w:val="0"/>
              <w:divBdr>
                <w:top w:val="none" w:sz="0" w:space="0" w:color="auto"/>
                <w:left w:val="none" w:sz="0" w:space="0" w:color="auto"/>
                <w:bottom w:val="none" w:sz="0" w:space="0" w:color="auto"/>
                <w:right w:val="none" w:sz="0" w:space="0" w:color="auto"/>
              </w:divBdr>
              <w:divsChild>
                <w:div w:id="1517109985">
                  <w:marLeft w:val="0"/>
                  <w:marRight w:val="0"/>
                  <w:marTop w:val="0"/>
                  <w:marBottom w:val="0"/>
                  <w:divBdr>
                    <w:top w:val="none" w:sz="0" w:space="0" w:color="auto"/>
                    <w:left w:val="none" w:sz="0" w:space="0" w:color="auto"/>
                    <w:bottom w:val="none" w:sz="0" w:space="0" w:color="auto"/>
                    <w:right w:val="none" w:sz="0" w:space="0" w:color="auto"/>
                  </w:divBdr>
                  <w:divsChild>
                    <w:div w:id="1319921517">
                      <w:marLeft w:val="0"/>
                      <w:marRight w:val="0"/>
                      <w:marTop w:val="0"/>
                      <w:marBottom w:val="0"/>
                      <w:divBdr>
                        <w:top w:val="none" w:sz="0" w:space="0" w:color="auto"/>
                        <w:left w:val="none" w:sz="0" w:space="0" w:color="auto"/>
                        <w:bottom w:val="none" w:sz="0" w:space="0" w:color="auto"/>
                        <w:right w:val="none" w:sz="0" w:space="0" w:color="auto"/>
                      </w:divBdr>
                      <w:divsChild>
                        <w:div w:id="1935891277">
                          <w:marLeft w:val="0"/>
                          <w:marRight w:val="0"/>
                          <w:marTop w:val="0"/>
                          <w:marBottom w:val="0"/>
                          <w:divBdr>
                            <w:top w:val="none" w:sz="0" w:space="0" w:color="auto"/>
                            <w:left w:val="none" w:sz="0" w:space="0" w:color="auto"/>
                            <w:bottom w:val="none" w:sz="0" w:space="0" w:color="auto"/>
                            <w:right w:val="none" w:sz="0" w:space="0" w:color="auto"/>
                          </w:divBdr>
                          <w:divsChild>
                            <w:div w:id="648630314">
                              <w:marLeft w:val="0"/>
                              <w:marRight w:val="0"/>
                              <w:marTop w:val="0"/>
                              <w:marBottom w:val="0"/>
                              <w:divBdr>
                                <w:top w:val="none" w:sz="0" w:space="0" w:color="auto"/>
                                <w:left w:val="none" w:sz="0" w:space="0" w:color="auto"/>
                                <w:bottom w:val="none" w:sz="0" w:space="0" w:color="auto"/>
                                <w:right w:val="none" w:sz="0" w:space="0" w:color="auto"/>
                              </w:divBdr>
                              <w:divsChild>
                                <w:div w:id="92290831">
                                  <w:marLeft w:val="0"/>
                                  <w:marRight w:val="0"/>
                                  <w:marTop w:val="0"/>
                                  <w:marBottom w:val="0"/>
                                  <w:divBdr>
                                    <w:top w:val="none" w:sz="0" w:space="0" w:color="auto"/>
                                    <w:left w:val="none" w:sz="0" w:space="0" w:color="auto"/>
                                    <w:bottom w:val="none" w:sz="0" w:space="0" w:color="auto"/>
                                    <w:right w:val="none" w:sz="0" w:space="0" w:color="auto"/>
                                  </w:divBdr>
                                  <w:divsChild>
                                    <w:div w:id="1100416581">
                                      <w:marLeft w:val="0"/>
                                      <w:marRight w:val="60"/>
                                      <w:marTop w:val="0"/>
                                      <w:marBottom w:val="0"/>
                                      <w:divBdr>
                                        <w:top w:val="none" w:sz="0" w:space="0" w:color="auto"/>
                                        <w:left w:val="none" w:sz="0" w:space="0" w:color="auto"/>
                                        <w:bottom w:val="none" w:sz="0" w:space="0" w:color="auto"/>
                                        <w:right w:val="none" w:sz="0" w:space="0" w:color="auto"/>
                                      </w:divBdr>
                                      <w:divsChild>
                                        <w:div w:id="1549293476">
                                          <w:marLeft w:val="0"/>
                                          <w:marRight w:val="0"/>
                                          <w:marTop w:val="0"/>
                                          <w:marBottom w:val="0"/>
                                          <w:divBdr>
                                            <w:top w:val="none" w:sz="0" w:space="0" w:color="auto"/>
                                            <w:left w:val="none" w:sz="0" w:space="0" w:color="auto"/>
                                            <w:bottom w:val="none" w:sz="0" w:space="0" w:color="auto"/>
                                            <w:right w:val="none" w:sz="0" w:space="0" w:color="auto"/>
                                          </w:divBdr>
                                        </w:div>
                                        <w:div w:id="1999723364">
                                          <w:marLeft w:val="0"/>
                                          <w:marRight w:val="0"/>
                                          <w:marTop w:val="0"/>
                                          <w:marBottom w:val="0"/>
                                          <w:divBdr>
                                            <w:top w:val="none" w:sz="0" w:space="0" w:color="auto"/>
                                            <w:left w:val="none" w:sz="0" w:space="0" w:color="auto"/>
                                            <w:bottom w:val="none" w:sz="0" w:space="0" w:color="auto"/>
                                            <w:right w:val="none" w:sz="0" w:space="0" w:color="auto"/>
                                          </w:divBdr>
                                        </w:div>
                                        <w:div w:id="732974092">
                                          <w:marLeft w:val="0"/>
                                          <w:marRight w:val="0"/>
                                          <w:marTop w:val="0"/>
                                          <w:marBottom w:val="0"/>
                                          <w:divBdr>
                                            <w:top w:val="single" w:sz="6" w:space="12" w:color="999999"/>
                                            <w:left w:val="single" w:sz="6" w:space="12" w:color="999999"/>
                                            <w:bottom w:val="single" w:sz="6" w:space="12" w:color="999999"/>
                                            <w:right w:val="single" w:sz="6" w:space="12" w:color="999999"/>
                                          </w:divBdr>
                                          <w:divsChild>
                                            <w:div w:id="935791591">
                                              <w:marLeft w:val="0"/>
                                              <w:marRight w:val="0"/>
                                              <w:marTop w:val="0"/>
                                              <w:marBottom w:val="0"/>
                                              <w:divBdr>
                                                <w:top w:val="none" w:sz="0" w:space="0" w:color="auto"/>
                                                <w:left w:val="none" w:sz="0" w:space="0" w:color="auto"/>
                                                <w:bottom w:val="none" w:sz="0" w:space="0" w:color="auto"/>
                                                <w:right w:val="none" w:sz="0" w:space="0" w:color="auto"/>
                                              </w:divBdr>
                                            </w:div>
                                          </w:divsChild>
                                        </w:div>
                                        <w:div w:id="213379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981266">
                                  <w:marLeft w:val="0"/>
                                  <w:marRight w:val="0"/>
                                  <w:marTop w:val="0"/>
                                  <w:marBottom w:val="0"/>
                                  <w:divBdr>
                                    <w:top w:val="none" w:sz="0" w:space="0" w:color="auto"/>
                                    <w:left w:val="none" w:sz="0" w:space="0" w:color="auto"/>
                                    <w:bottom w:val="none" w:sz="0" w:space="0" w:color="auto"/>
                                    <w:right w:val="none" w:sz="0" w:space="0" w:color="auto"/>
                                  </w:divBdr>
                                  <w:divsChild>
                                    <w:div w:id="1587104609">
                                      <w:marLeft w:val="60"/>
                                      <w:marRight w:val="0"/>
                                      <w:marTop w:val="0"/>
                                      <w:marBottom w:val="0"/>
                                      <w:divBdr>
                                        <w:top w:val="none" w:sz="0" w:space="0" w:color="auto"/>
                                        <w:left w:val="none" w:sz="0" w:space="0" w:color="auto"/>
                                        <w:bottom w:val="none" w:sz="0" w:space="0" w:color="auto"/>
                                        <w:right w:val="none" w:sz="0" w:space="0" w:color="auto"/>
                                      </w:divBdr>
                                      <w:divsChild>
                                        <w:div w:id="1859809430">
                                          <w:marLeft w:val="0"/>
                                          <w:marRight w:val="0"/>
                                          <w:marTop w:val="0"/>
                                          <w:marBottom w:val="0"/>
                                          <w:divBdr>
                                            <w:top w:val="none" w:sz="0" w:space="0" w:color="auto"/>
                                            <w:left w:val="none" w:sz="0" w:space="0" w:color="auto"/>
                                            <w:bottom w:val="none" w:sz="0" w:space="0" w:color="auto"/>
                                            <w:right w:val="none" w:sz="0" w:space="0" w:color="auto"/>
                                          </w:divBdr>
                                          <w:divsChild>
                                            <w:div w:id="1767266453">
                                              <w:marLeft w:val="0"/>
                                              <w:marRight w:val="0"/>
                                              <w:marTop w:val="0"/>
                                              <w:marBottom w:val="120"/>
                                              <w:divBdr>
                                                <w:top w:val="single" w:sz="6" w:space="0" w:color="F5F5F5"/>
                                                <w:left w:val="single" w:sz="6" w:space="0" w:color="F5F5F5"/>
                                                <w:bottom w:val="single" w:sz="6" w:space="0" w:color="F5F5F5"/>
                                                <w:right w:val="single" w:sz="6" w:space="0" w:color="F5F5F5"/>
                                              </w:divBdr>
                                              <w:divsChild>
                                                <w:div w:id="1058823434">
                                                  <w:marLeft w:val="0"/>
                                                  <w:marRight w:val="0"/>
                                                  <w:marTop w:val="0"/>
                                                  <w:marBottom w:val="0"/>
                                                  <w:divBdr>
                                                    <w:top w:val="none" w:sz="0" w:space="0" w:color="auto"/>
                                                    <w:left w:val="none" w:sz="0" w:space="0" w:color="auto"/>
                                                    <w:bottom w:val="none" w:sz="0" w:space="0" w:color="auto"/>
                                                    <w:right w:val="none" w:sz="0" w:space="0" w:color="auto"/>
                                                  </w:divBdr>
                                                  <w:divsChild>
                                                    <w:div w:id="112985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E83FE0-FD97-42C3-82A8-B3FA39885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17</Pages>
  <Words>15662</Words>
  <Characters>84576</Characters>
  <Application>Microsoft Office Word</Application>
  <DocSecurity>0</DocSecurity>
  <Lines>704</Lines>
  <Paragraphs>200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100038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4531</dc:creator>
  <cp:lastModifiedBy>4531</cp:lastModifiedBy>
  <cp:revision>22</cp:revision>
  <cp:lastPrinted>2016-09-01T15:04:00Z</cp:lastPrinted>
  <dcterms:created xsi:type="dcterms:W3CDTF">2017-02-17T00:39:00Z</dcterms:created>
  <dcterms:modified xsi:type="dcterms:W3CDTF">2017-02-17T12:48:00Z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fernandojcmf@hotmail.com@www.mendeley.com</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6th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16th edition (author-date)</vt:lpwstr>
  </property>
  <property fmtid="{D5CDD505-2E9C-101B-9397-08002B2CF9AE}" pid="14" name="Mendeley Recent Style Id 5_1">
    <vt:lpwstr>http://www.zotero.org/styles/harvard1</vt:lpwstr>
  </property>
  <property fmtid="{D5CDD505-2E9C-101B-9397-08002B2CF9AE}" pid="15" name="Mendeley Recent Style Name 5_1">
    <vt:lpwstr>Harvard Reference format 1 (author-date)</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7th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Citation Style_1">
    <vt:lpwstr>http://www.zotero.org/styles/apa</vt:lpwstr>
  </property>
</Properties>
</file>